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9169C1" w:rsidTr="00C0370D">
        <w:tc>
          <w:tcPr>
            <w:tcW w:w="4077" w:type="dxa"/>
          </w:tcPr>
          <w:p w:rsidR="009169C1" w:rsidRDefault="009169C1" w:rsidP="009169C1">
            <w:pPr>
              <w:rPr>
                <w:rFonts w:cs="Aharoni"/>
                <w:b/>
                <w:sz w:val="36"/>
                <w:szCs w:val="36"/>
              </w:rPr>
            </w:pPr>
            <w:bookmarkStart w:id="0" w:name="_GoBack"/>
            <w:bookmarkEnd w:id="0"/>
            <w:r>
              <w:rPr>
                <w:rFonts w:cs="Aharoni"/>
                <w:b/>
                <w:noProof/>
                <w:sz w:val="36"/>
                <w:szCs w:val="36"/>
                <w:lang w:eastAsia="en-GB"/>
              </w:rPr>
              <w:drawing>
                <wp:anchor distT="0" distB="0" distL="114300" distR="114300" simplePos="0" relativeHeight="251658240" behindDoc="0" locked="0" layoutInCell="1" allowOverlap="1" wp14:anchorId="14ED6DEE" wp14:editId="739EFDAD">
                  <wp:simplePos x="0" y="0"/>
                  <wp:positionH relativeFrom="column">
                    <wp:posOffset>13970</wp:posOffset>
                  </wp:positionH>
                  <wp:positionV relativeFrom="paragraph">
                    <wp:posOffset>-24130</wp:posOffset>
                  </wp:positionV>
                  <wp:extent cx="240982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19125"/>
                          </a:xfrm>
                          <a:prstGeom prst="rect">
                            <a:avLst/>
                          </a:prstGeom>
                          <a:noFill/>
                        </pic:spPr>
                      </pic:pic>
                    </a:graphicData>
                  </a:graphic>
                  <wp14:sizeRelH relativeFrom="margin">
                    <wp14:pctWidth>0</wp14:pctWidth>
                  </wp14:sizeRelH>
                  <wp14:sizeRelV relativeFrom="margin">
                    <wp14:pctHeight>0</wp14:pctHeight>
                  </wp14:sizeRelV>
                </wp:anchor>
              </w:drawing>
            </w:r>
          </w:p>
          <w:p w:rsidR="009169C1" w:rsidRDefault="009169C1" w:rsidP="009169C1">
            <w:pPr>
              <w:rPr>
                <w:rFonts w:cs="Aharoni"/>
                <w:b/>
                <w:sz w:val="36"/>
                <w:szCs w:val="36"/>
              </w:rPr>
            </w:pPr>
          </w:p>
          <w:p w:rsidR="009169C1" w:rsidRDefault="009169C1" w:rsidP="009169C1">
            <w:pPr>
              <w:rPr>
                <w:rFonts w:cs="Aharoni"/>
                <w:b/>
                <w:sz w:val="36"/>
                <w:szCs w:val="36"/>
              </w:rPr>
            </w:pPr>
          </w:p>
        </w:tc>
        <w:tc>
          <w:tcPr>
            <w:tcW w:w="5493" w:type="dxa"/>
          </w:tcPr>
          <w:p w:rsidR="009B7A12" w:rsidRPr="009B7A12" w:rsidRDefault="009B7A12" w:rsidP="00AD315E">
            <w:pPr>
              <w:rPr>
                <w:rFonts w:cs="Aharoni"/>
                <w:i/>
                <w:sz w:val="24"/>
                <w:szCs w:val="24"/>
              </w:rPr>
            </w:pPr>
          </w:p>
        </w:tc>
      </w:tr>
    </w:tbl>
    <w:p w:rsidR="00284E67" w:rsidRDefault="00284E67" w:rsidP="00D0654A">
      <w:pPr>
        <w:jc w:val="both"/>
        <w:rPr>
          <w:sz w:val="24"/>
          <w:szCs w:val="24"/>
        </w:rPr>
      </w:pPr>
    </w:p>
    <w:p w:rsidR="00284E67" w:rsidRPr="00284E67" w:rsidRDefault="00AD315E" w:rsidP="00284E67">
      <w:pPr>
        <w:jc w:val="center"/>
        <w:rPr>
          <w:b/>
          <w:i/>
          <w:sz w:val="28"/>
          <w:szCs w:val="24"/>
          <w:u w:val="single"/>
        </w:rPr>
      </w:pPr>
      <w:r>
        <w:rPr>
          <w:b/>
          <w:i/>
          <w:sz w:val="28"/>
          <w:szCs w:val="24"/>
          <w:u w:val="single"/>
        </w:rPr>
        <w:t xml:space="preserve">Question pack </w:t>
      </w:r>
      <w:r w:rsidR="001C73F4">
        <w:rPr>
          <w:b/>
          <w:i/>
          <w:sz w:val="28"/>
          <w:szCs w:val="24"/>
          <w:u w:val="single"/>
        </w:rPr>
        <w:t xml:space="preserve">Lot </w:t>
      </w:r>
      <w:proofErr w:type="gramStart"/>
      <w:r w:rsidR="00AC1978">
        <w:rPr>
          <w:b/>
          <w:i/>
          <w:sz w:val="28"/>
          <w:szCs w:val="24"/>
          <w:u w:val="single"/>
        </w:rPr>
        <w:t>B</w:t>
      </w:r>
      <w:r w:rsidR="00284E67" w:rsidRPr="00284E67">
        <w:rPr>
          <w:b/>
          <w:i/>
          <w:sz w:val="28"/>
          <w:szCs w:val="24"/>
          <w:u w:val="single"/>
        </w:rPr>
        <w:t xml:space="preserve"> :</w:t>
      </w:r>
      <w:proofErr w:type="gramEnd"/>
      <w:r w:rsidR="00284E67" w:rsidRPr="00284E67">
        <w:rPr>
          <w:b/>
          <w:i/>
          <w:sz w:val="28"/>
          <w:szCs w:val="24"/>
          <w:u w:val="single"/>
        </w:rPr>
        <w:t xml:space="preserve"> </w:t>
      </w:r>
      <w:r w:rsidR="00AC1978">
        <w:rPr>
          <w:b/>
          <w:i/>
          <w:sz w:val="28"/>
          <w:szCs w:val="24"/>
          <w:u w:val="single"/>
        </w:rPr>
        <w:t>Demand Responsive Transport</w:t>
      </w:r>
    </w:p>
    <w:p w:rsidR="00B07F1A" w:rsidRDefault="00991A35" w:rsidP="00D0654A">
      <w:pPr>
        <w:jc w:val="both"/>
        <w:rPr>
          <w:sz w:val="24"/>
          <w:szCs w:val="24"/>
        </w:rPr>
      </w:pPr>
      <w:r>
        <w:rPr>
          <w:b/>
          <w:sz w:val="24"/>
          <w:szCs w:val="24"/>
        </w:rPr>
        <w:t>P</w:t>
      </w:r>
      <w:r w:rsidR="00B07F1A" w:rsidRPr="005C7461">
        <w:rPr>
          <w:b/>
          <w:sz w:val="24"/>
          <w:szCs w:val="24"/>
        </w:rPr>
        <w:t xml:space="preserve">lease complete this </w:t>
      </w:r>
      <w:r w:rsidR="0049043E" w:rsidRPr="005C7461">
        <w:rPr>
          <w:b/>
          <w:sz w:val="24"/>
          <w:szCs w:val="24"/>
        </w:rPr>
        <w:t>questionnaire</w:t>
      </w:r>
      <w:r w:rsidR="00AD315E">
        <w:rPr>
          <w:b/>
          <w:sz w:val="24"/>
          <w:szCs w:val="24"/>
        </w:rPr>
        <w:t xml:space="preserve"> alongside the main PQQ document</w:t>
      </w:r>
      <w:r w:rsidR="00B07F1A" w:rsidRPr="005C7461">
        <w:rPr>
          <w:b/>
          <w:sz w:val="24"/>
          <w:szCs w:val="24"/>
        </w:rPr>
        <w:t xml:space="preserve"> </w:t>
      </w:r>
      <w:r>
        <w:rPr>
          <w:b/>
          <w:sz w:val="24"/>
          <w:szCs w:val="24"/>
        </w:rPr>
        <w:t xml:space="preserve">if you are interested in joining our Supplier List for </w:t>
      </w:r>
      <w:r w:rsidR="00AC1978" w:rsidRPr="00663F90">
        <w:rPr>
          <w:b/>
          <w:i/>
          <w:color w:val="FF0000"/>
          <w:sz w:val="24"/>
          <w:szCs w:val="24"/>
        </w:rPr>
        <w:t>Demand Responsive Transport</w:t>
      </w:r>
      <w:r w:rsidRPr="00663F90">
        <w:rPr>
          <w:b/>
          <w:i/>
          <w:color w:val="FF0000"/>
          <w:sz w:val="24"/>
          <w:szCs w:val="24"/>
        </w:rPr>
        <w:t xml:space="preserve"> services</w:t>
      </w:r>
      <w:r w:rsidRPr="00663F90">
        <w:rPr>
          <w:b/>
          <w:color w:val="FF0000"/>
          <w:sz w:val="24"/>
          <w:szCs w:val="24"/>
        </w:rPr>
        <w:t xml:space="preserve"> </w:t>
      </w:r>
      <w:r w:rsidR="00B07F1A" w:rsidRPr="005C7461">
        <w:rPr>
          <w:b/>
          <w:sz w:val="24"/>
          <w:szCs w:val="24"/>
        </w:rPr>
        <w:t>and return it to:</w:t>
      </w:r>
      <w:r w:rsidR="005C5CE3">
        <w:rPr>
          <w:sz w:val="24"/>
          <w:szCs w:val="24"/>
        </w:rPr>
        <w:t xml:space="preserve"> </w:t>
      </w:r>
      <w:hyperlink r:id="rId12" w:history="1">
        <w:r w:rsidR="00AD315E" w:rsidRPr="0034407F">
          <w:rPr>
            <w:rStyle w:val="Hyperlink"/>
            <w:sz w:val="24"/>
            <w:szCs w:val="24"/>
          </w:rPr>
          <w:t>dps@tfgm.com</w:t>
        </w:r>
      </w:hyperlink>
      <w:r w:rsidR="001C00C4">
        <w:rPr>
          <w:sz w:val="24"/>
          <w:szCs w:val="24"/>
        </w:rPr>
        <w:t xml:space="preserve"> </w:t>
      </w:r>
      <w:r w:rsidR="001C00C4" w:rsidRPr="005C7461">
        <w:rPr>
          <w:b/>
          <w:sz w:val="24"/>
          <w:szCs w:val="24"/>
        </w:rPr>
        <w:t xml:space="preserve">along with </w:t>
      </w:r>
      <w:r>
        <w:rPr>
          <w:b/>
          <w:sz w:val="24"/>
          <w:szCs w:val="24"/>
        </w:rPr>
        <w:t>the completed mandatory PQQ document and a copy of your audited company accounts for the last 2 years</w:t>
      </w:r>
      <w:r w:rsidR="003303A8">
        <w:rPr>
          <w:sz w:val="24"/>
          <w:szCs w:val="24"/>
        </w:rPr>
        <w:t>.</w:t>
      </w:r>
      <w:r w:rsidR="005F6216">
        <w:rPr>
          <w:sz w:val="24"/>
          <w:szCs w:val="24"/>
        </w:rPr>
        <w:t xml:space="preserve">  </w:t>
      </w:r>
      <w:r w:rsidR="00861B0E">
        <w:rPr>
          <w:sz w:val="24"/>
          <w:szCs w:val="24"/>
        </w:rPr>
        <w:t xml:space="preserve">Your responses to the questions below will be evaluated in accordance with the scoring methodology outlined </w:t>
      </w:r>
      <w:r w:rsidR="00861B0E" w:rsidRPr="00F61AFF">
        <w:rPr>
          <w:sz w:val="24"/>
          <w:szCs w:val="24"/>
        </w:rPr>
        <w:t xml:space="preserve">in </w:t>
      </w:r>
      <w:r w:rsidR="00F61AFF" w:rsidRPr="00F61AFF">
        <w:rPr>
          <w:sz w:val="24"/>
          <w:szCs w:val="24"/>
        </w:rPr>
        <w:t xml:space="preserve">section </w:t>
      </w:r>
      <w:r w:rsidR="00F61AFF">
        <w:rPr>
          <w:sz w:val="24"/>
          <w:szCs w:val="24"/>
        </w:rPr>
        <w:t>5</w:t>
      </w:r>
      <w:r w:rsidR="00861B0E">
        <w:rPr>
          <w:sz w:val="24"/>
          <w:szCs w:val="24"/>
        </w:rPr>
        <w:t xml:space="preserve">.  </w:t>
      </w:r>
      <w:r w:rsidR="005F6216">
        <w:rPr>
          <w:sz w:val="24"/>
          <w:szCs w:val="24"/>
        </w:rPr>
        <w:t xml:space="preserve">If you require any clarification or assistance completing this form please contact </w:t>
      </w:r>
      <w:r w:rsidR="00D0654A">
        <w:rPr>
          <w:sz w:val="24"/>
          <w:szCs w:val="24"/>
        </w:rPr>
        <w:t>us on 0161 244 1769.</w:t>
      </w:r>
    </w:p>
    <w:p w:rsidR="00B07F1A" w:rsidRPr="009B7A12" w:rsidRDefault="00B07F1A" w:rsidP="00762BC4">
      <w:pPr>
        <w:spacing w:after="0"/>
      </w:pPr>
    </w:p>
    <w:tbl>
      <w:tblPr>
        <w:tblStyle w:val="TableGrid"/>
        <w:tblW w:w="0" w:type="auto"/>
        <w:tblLook w:val="04A0" w:firstRow="1" w:lastRow="0" w:firstColumn="1" w:lastColumn="0" w:noHBand="0" w:noVBand="1"/>
      </w:tblPr>
      <w:tblGrid>
        <w:gridCol w:w="4308"/>
        <w:gridCol w:w="1233"/>
        <w:gridCol w:w="1234"/>
        <w:gridCol w:w="1233"/>
        <w:gridCol w:w="1234"/>
      </w:tblGrid>
      <w:tr w:rsidR="007112BB" w:rsidRPr="00070FFF" w:rsidTr="003079B6">
        <w:tc>
          <w:tcPr>
            <w:tcW w:w="9242" w:type="dxa"/>
            <w:gridSpan w:val="5"/>
            <w:shd w:val="clear" w:color="auto" w:fill="000000" w:themeFill="text1"/>
          </w:tcPr>
          <w:p w:rsidR="007112BB" w:rsidRPr="00070FFF" w:rsidRDefault="007112BB" w:rsidP="00762BC4">
            <w:pPr>
              <w:spacing w:before="240"/>
              <w:jc w:val="right"/>
              <w:rPr>
                <w:b/>
              </w:rPr>
            </w:pPr>
            <w:r>
              <w:rPr>
                <w:b/>
                <w:sz w:val="24"/>
                <w:szCs w:val="24"/>
              </w:rPr>
              <w:t xml:space="preserve">1. </w:t>
            </w:r>
            <w:r w:rsidRPr="007F4EE0">
              <w:rPr>
                <w:b/>
                <w:sz w:val="24"/>
                <w:szCs w:val="24"/>
              </w:rPr>
              <w:t>Licence Details</w:t>
            </w:r>
            <w:r>
              <w:rPr>
                <w:b/>
                <w:sz w:val="24"/>
                <w:szCs w:val="24"/>
              </w:rPr>
              <w:t xml:space="preserve">                                                                                                                  </w:t>
            </w:r>
            <w:r w:rsidRPr="00F34B4B">
              <w:rPr>
                <w:b/>
                <w:i/>
                <w:sz w:val="24"/>
                <w:szCs w:val="24"/>
              </w:rPr>
              <w:t>(pass/fail)</w:t>
            </w:r>
          </w:p>
        </w:tc>
      </w:tr>
      <w:tr w:rsidR="004079CF" w:rsidRPr="00070FFF" w:rsidTr="004079CF">
        <w:trPr>
          <w:trHeight w:val="445"/>
        </w:trPr>
        <w:tc>
          <w:tcPr>
            <w:tcW w:w="4308" w:type="dxa"/>
          </w:tcPr>
          <w:p w:rsidR="004079CF" w:rsidRPr="00070FFF" w:rsidRDefault="004079CF" w:rsidP="00646C30">
            <w:r>
              <w:t>Does your company have a valid Operator’s licence?</w:t>
            </w:r>
            <w:r w:rsidR="005C1C9E">
              <w:t xml:space="preserve"> </w:t>
            </w:r>
          </w:p>
        </w:tc>
        <w:tc>
          <w:tcPr>
            <w:tcW w:w="1233" w:type="dxa"/>
            <w:shd w:val="clear" w:color="auto" w:fill="auto"/>
          </w:tcPr>
          <w:p w:rsidR="004079CF" w:rsidRPr="00070FFF" w:rsidRDefault="004079CF" w:rsidP="00AD315E">
            <w:r>
              <w:t>Yes</w:t>
            </w:r>
          </w:p>
        </w:tc>
        <w:tc>
          <w:tcPr>
            <w:tcW w:w="1234" w:type="dxa"/>
            <w:shd w:val="clear" w:color="auto" w:fill="92CDDC" w:themeFill="accent5" w:themeFillTint="99"/>
          </w:tcPr>
          <w:p w:rsidR="004079CF" w:rsidRPr="00070FFF" w:rsidRDefault="004079CF" w:rsidP="00AD315E"/>
        </w:tc>
        <w:tc>
          <w:tcPr>
            <w:tcW w:w="1233" w:type="dxa"/>
            <w:shd w:val="clear" w:color="auto" w:fill="auto"/>
          </w:tcPr>
          <w:p w:rsidR="004079CF" w:rsidRPr="00070FFF" w:rsidRDefault="004079CF" w:rsidP="00AD315E">
            <w:r>
              <w:t>No</w:t>
            </w:r>
          </w:p>
        </w:tc>
        <w:tc>
          <w:tcPr>
            <w:tcW w:w="1234" w:type="dxa"/>
            <w:shd w:val="clear" w:color="auto" w:fill="92CDDC" w:themeFill="accent5" w:themeFillTint="99"/>
          </w:tcPr>
          <w:p w:rsidR="004079CF" w:rsidRPr="00070FFF" w:rsidRDefault="004079CF" w:rsidP="00AD315E"/>
        </w:tc>
      </w:tr>
      <w:tr w:rsidR="005C5CE3" w:rsidRPr="00070FFF" w:rsidTr="00070FFF">
        <w:trPr>
          <w:trHeight w:val="445"/>
        </w:trPr>
        <w:tc>
          <w:tcPr>
            <w:tcW w:w="4308" w:type="dxa"/>
          </w:tcPr>
          <w:p w:rsidR="005C5CE3" w:rsidRPr="00070FFF" w:rsidRDefault="005C5CE3" w:rsidP="00AD315E">
            <w:r w:rsidRPr="00070FFF">
              <w:t>Operators Licence Number:</w:t>
            </w:r>
          </w:p>
        </w:tc>
        <w:tc>
          <w:tcPr>
            <w:tcW w:w="4934" w:type="dxa"/>
            <w:gridSpan w:val="4"/>
            <w:shd w:val="clear" w:color="auto" w:fill="92CDDC" w:themeFill="accent5" w:themeFillTint="99"/>
          </w:tcPr>
          <w:p w:rsidR="005C5CE3" w:rsidRPr="00070FFF" w:rsidRDefault="005C5CE3" w:rsidP="00AD315E">
            <w:r w:rsidRPr="00070FFF">
              <w:t>PC</w:t>
            </w:r>
          </w:p>
        </w:tc>
      </w:tr>
      <w:tr w:rsidR="0049043E" w:rsidRPr="00070FFF" w:rsidTr="00070FFF">
        <w:trPr>
          <w:trHeight w:val="706"/>
        </w:trPr>
        <w:tc>
          <w:tcPr>
            <w:tcW w:w="4308" w:type="dxa"/>
          </w:tcPr>
          <w:p w:rsidR="0049043E" w:rsidRPr="00070FFF" w:rsidRDefault="0049043E" w:rsidP="0049043E">
            <w:r w:rsidRPr="00070FFF">
              <w:t xml:space="preserve">Licence Type (Restricted, National </w:t>
            </w:r>
            <w:r w:rsidR="00646C30">
              <w:t>or International), please state:</w:t>
            </w:r>
          </w:p>
        </w:tc>
        <w:tc>
          <w:tcPr>
            <w:tcW w:w="4934" w:type="dxa"/>
            <w:gridSpan w:val="4"/>
            <w:shd w:val="clear" w:color="auto" w:fill="92CDDC" w:themeFill="accent5" w:themeFillTint="99"/>
          </w:tcPr>
          <w:p w:rsidR="0049043E" w:rsidRPr="00070FFF" w:rsidRDefault="0049043E" w:rsidP="00AD315E"/>
        </w:tc>
      </w:tr>
      <w:tr w:rsidR="005C5CE3" w:rsidRPr="00070FFF" w:rsidTr="00070FFF">
        <w:trPr>
          <w:trHeight w:val="405"/>
        </w:trPr>
        <w:tc>
          <w:tcPr>
            <w:tcW w:w="4308" w:type="dxa"/>
          </w:tcPr>
          <w:p w:rsidR="005C5CE3" w:rsidRPr="00070FFF" w:rsidRDefault="005C5CE3" w:rsidP="00AD315E">
            <w:r w:rsidRPr="00070FFF">
              <w:t>PCV Vehicle Authorisation:</w:t>
            </w:r>
          </w:p>
        </w:tc>
        <w:tc>
          <w:tcPr>
            <w:tcW w:w="4934" w:type="dxa"/>
            <w:gridSpan w:val="4"/>
            <w:shd w:val="clear" w:color="auto" w:fill="92CDDC" w:themeFill="accent5" w:themeFillTint="99"/>
          </w:tcPr>
          <w:p w:rsidR="005C5CE3" w:rsidRPr="00070FFF" w:rsidRDefault="005C5CE3" w:rsidP="00AD315E"/>
        </w:tc>
      </w:tr>
      <w:tr w:rsidR="00646C30" w:rsidRPr="00070FFF" w:rsidTr="00070FFF">
        <w:trPr>
          <w:trHeight w:val="410"/>
        </w:trPr>
        <w:tc>
          <w:tcPr>
            <w:tcW w:w="4308" w:type="dxa"/>
          </w:tcPr>
          <w:p w:rsidR="00646C30" w:rsidRPr="00070FFF" w:rsidRDefault="00646C30" w:rsidP="003F1040">
            <w:r>
              <w:t>Section 22 Permit Number(s):</w:t>
            </w:r>
          </w:p>
        </w:tc>
        <w:tc>
          <w:tcPr>
            <w:tcW w:w="4934" w:type="dxa"/>
            <w:gridSpan w:val="4"/>
            <w:shd w:val="clear" w:color="auto" w:fill="92CDDC" w:themeFill="accent5" w:themeFillTint="99"/>
          </w:tcPr>
          <w:p w:rsidR="00646C30" w:rsidRPr="00070FFF" w:rsidRDefault="00646C30" w:rsidP="00AD315E"/>
        </w:tc>
      </w:tr>
      <w:tr w:rsidR="0050240E" w:rsidRPr="00070FFF" w:rsidTr="00070FFF">
        <w:trPr>
          <w:trHeight w:val="410"/>
        </w:trPr>
        <w:tc>
          <w:tcPr>
            <w:tcW w:w="4308" w:type="dxa"/>
          </w:tcPr>
          <w:p w:rsidR="0050240E" w:rsidRPr="00070FFF" w:rsidRDefault="0050240E" w:rsidP="003F1040">
            <w:r w:rsidRPr="00070FFF">
              <w:t>CPC Holder/Transport Manager(s):</w:t>
            </w:r>
          </w:p>
        </w:tc>
        <w:tc>
          <w:tcPr>
            <w:tcW w:w="4934" w:type="dxa"/>
            <w:gridSpan w:val="4"/>
            <w:shd w:val="clear" w:color="auto" w:fill="92CDDC" w:themeFill="accent5" w:themeFillTint="99"/>
          </w:tcPr>
          <w:p w:rsidR="0050240E" w:rsidRPr="00070FFF" w:rsidRDefault="0050240E" w:rsidP="00AD315E"/>
        </w:tc>
      </w:tr>
      <w:tr w:rsidR="00AB65D8" w:rsidRPr="00070FFF" w:rsidTr="00AB65D8">
        <w:trPr>
          <w:trHeight w:val="410"/>
        </w:trPr>
        <w:tc>
          <w:tcPr>
            <w:tcW w:w="4308" w:type="dxa"/>
          </w:tcPr>
          <w:p w:rsidR="00AB65D8" w:rsidRPr="00070FFF" w:rsidRDefault="00AB65D8" w:rsidP="003F1040">
            <w:r w:rsidRPr="002122B0">
              <w:t>Are you a licensed private hire operator operating under section 11 or 12 of the 1985 Transport Act’</w:t>
            </w:r>
          </w:p>
        </w:tc>
        <w:tc>
          <w:tcPr>
            <w:tcW w:w="1233" w:type="dxa"/>
            <w:shd w:val="clear" w:color="auto" w:fill="auto"/>
          </w:tcPr>
          <w:p w:rsidR="00AB65D8" w:rsidRPr="00070FFF" w:rsidRDefault="00AB65D8" w:rsidP="00AB65D8">
            <w:r>
              <w:t>Yes</w:t>
            </w:r>
          </w:p>
        </w:tc>
        <w:tc>
          <w:tcPr>
            <w:tcW w:w="1234" w:type="dxa"/>
            <w:shd w:val="clear" w:color="auto" w:fill="92CDDC" w:themeFill="accent5" w:themeFillTint="99"/>
          </w:tcPr>
          <w:p w:rsidR="00AB65D8" w:rsidRPr="00070FFF" w:rsidRDefault="00AB65D8" w:rsidP="00AB65D8"/>
        </w:tc>
        <w:tc>
          <w:tcPr>
            <w:tcW w:w="1233" w:type="dxa"/>
            <w:shd w:val="clear" w:color="auto" w:fill="auto"/>
          </w:tcPr>
          <w:p w:rsidR="00AB65D8" w:rsidRPr="00070FFF" w:rsidRDefault="00AB65D8" w:rsidP="00AB65D8">
            <w:r>
              <w:t>No</w:t>
            </w:r>
          </w:p>
        </w:tc>
        <w:tc>
          <w:tcPr>
            <w:tcW w:w="1234" w:type="dxa"/>
            <w:shd w:val="clear" w:color="auto" w:fill="92CDDC" w:themeFill="accent5" w:themeFillTint="99"/>
          </w:tcPr>
          <w:p w:rsidR="00AB65D8" w:rsidRPr="00070FFF" w:rsidRDefault="00AB65D8" w:rsidP="00AB65D8"/>
        </w:tc>
      </w:tr>
    </w:tbl>
    <w:p w:rsidR="003F1623" w:rsidRDefault="003F1623">
      <w:pPr>
        <w:rPr>
          <w:sz w:val="20"/>
          <w:szCs w:val="20"/>
        </w:rPr>
      </w:pPr>
    </w:p>
    <w:tbl>
      <w:tblPr>
        <w:tblStyle w:val="TableGrid"/>
        <w:tblW w:w="0" w:type="auto"/>
        <w:tblLayout w:type="fixed"/>
        <w:tblLook w:val="04A0" w:firstRow="1" w:lastRow="0" w:firstColumn="1" w:lastColumn="0" w:noHBand="0" w:noVBand="1"/>
      </w:tblPr>
      <w:tblGrid>
        <w:gridCol w:w="2181"/>
        <w:gridCol w:w="545"/>
        <w:gridCol w:w="545"/>
        <w:gridCol w:w="545"/>
        <w:gridCol w:w="545"/>
        <w:gridCol w:w="1134"/>
        <w:gridCol w:w="1276"/>
        <w:gridCol w:w="690"/>
        <w:gridCol w:w="18"/>
        <w:gridCol w:w="567"/>
        <w:gridCol w:w="709"/>
        <w:gridCol w:w="567"/>
      </w:tblGrid>
      <w:tr w:rsidR="007112BB" w:rsidRPr="007F4EE0" w:rsidTr="00005857">
        <w:tc>
          <w:tcPr>
            <w:tcW w:w="9322" w:type="dxa"/>
            <w:gridSpan w:val="12"/>
            <w:shd w:val="clear" w:color="auto" w:fill="000000" w:themeFill="text1"/>
          </w:tcPr>
          <w:p w:rsidR="007112BB" w:rsidRPr="007F4EE0" w:rsidRDefault="007112BB" w:rsidP="007112BB">
            <w:pPr>
              <w:spacing w:before="240"/>
              <w:rPr>
                <w:b/>
              </w:rPr>
            </w:pPr>
            <w:r w:rsidRPr="007F4EE0">
              <w:rPr>
                <w:b/>
                <w:sz w:val="24"/>
                <w:szCs w:val="24"/>
              </w:rPr>
              <w:t>2.   Vehicles &amp; Maintenance</w:t>
            </w:r>
            <w:r>
              <w:rPr>
                <w:b/>
                <w:sz w:val="24"/>
                <w:szCs w:val="24"/>
              </w:rPr>
              <w:t xml:space="preserve">                                                                                                  </w:t>
            </w:r>
            <w:r w:rsidRPr="00F34B4B">
              <w:rPr>
                <w:b/>
                <w:i/>
                <w:sz w:val="24"/>
                <w:szCs w:val="24"/>
              </w:rPr>
              <w:t>(pass/fail)</w:t>
            </w:r>
          </w:p>
        </w:tc>
      </w:tr>
      <w:tr w:rsidR="00DF36BA" w:rsidRPr="007F4EE0" w:rsidTr="00070FFF">
        <w:trPr>
          <w:trHeight w:val="410"/>
        </w:trPr>
        <w:tc>
          <w:tcPr>
            <w:tcW w:w="5495" w:type="dxa"/>
            <w:gridSpan w:val="6"/>
          </w:tcPr>
          <w:p w:rsidR="00DF36BA" w:rsidRPr="007F4EE0" w:rsidRDefault="00DF36BA" w:rsidP="00AD315E">
            <w:r w:rsidRPr="007F4EE0">
              <w:t>Total Number of Vehicles in Fleet including spares:</w:t>
            </w:r>
          </w:p>
        </w:tc>
        <w:tc>
          <w:tcPr>
            <w:tcW w:w="3827" w:type="dxa"/>
            <w:gridSpan w:val="6"/>
            <w:shd w:val="clear" w:color="auto" w:fill="92CDDC" w:themeFill="accent5" w:themeFillTint="99"/>
          </w:tcPr>
          <w:p w:rsidR="00DF36BA" w:rsidRPr="007F4EE0" w:rsidRDefault="00DF36BA" w:rsidP="00AD315E"/>
        </w:tc>
      </w:tr>
      <w:tr w:rsidR="00070FFF" w:rsidRPr="007F4EE0" w:rsidTr="000C2611">
        <w:trPr>
          <w:trHeight w:val="410"/>
        </w:trPr>
        <w:tc>
          <w:tcPr>
            <w:tcW w:w="9322" w:type="dxa"/>
            <w:gridSpan w:val="12"/>
          </w:tcPr>
          <w:p w:rsidR="00070FFF" w:rsidRPr="007F4EE0" w:rsidRDefault="00070FFF" w:rsidP="00AD315E">
            <w:r w:rsidRPr="007F4EE0">
              <w:t>Type of Vehicles Operated – Please indicate Yes or No</w:t>
            </w:r>
          </w:p>
        </w:tc>
      </w:tr>
      <w:tr w:rsidR="00070FFF" w:rsidRPr="007F4EE0" w:rsidTr="004F12BB">
        <w:trPr>
          <w:trHeight w:val="448"/>
        </w:trPr>
        <w:tc>
          <w:tcPr>
            <w:tcW w:w="2181" w:type="dxa"/>
          </w:tcPr>
          <w:p w:rsidR="00070FFF" w:rsidRPr="007F4EE0" w:rsidRDefault="00041A3A" w:rsidP="00304504">
            <w:r>
              <w:t>Accessible Taxi*</w:t>
            </w:r>
          </w:p>
        </w:tc>
        <w:tc>
          <w:tcPr>
            <w:tcW w:w="545" w:type="dxa"/>
          </w:tcPr>
          <w:p w:rsidR="00070FFF" w:rsidRPr="007F4EE0" w:rsidRDefault="00070FFF" w:rsidP="00AD315E">
            <w:r w:rsidRPr="007F4EE0">
              <w:t>Yes</w:t>
            </w:r>
          </w:p>
        </w:tc>
        <w:tc>
          <w:tcPr>
            <w:tcW w:w="545" w:type="dxa"/>
            <w:tcBorders>
              <w:bottom w:val="single" w:sz="4" w:space="0" w:color="auto"/>
            </w:tcBorders>
            <w:shd w:val="clear" w:color="auto" w:fill="92CDDC" w:themeFill="accent5" w:themeFillTint="99"/>
          </w:tcPr>
          <w:p w:rsidR="00070FFF" w:rsidRPr="007F4EE0" w:rsidRDefault="00070FFF" w:rsidP="00AD315E"/>
        </w:tc>
        <w:tc>
          <w:tcPr>
            <w:tcW w:w="545" w:type="dxa"/>
          </w:tcPr>
          <w:p w:rsidR="00070FFF" w:rsidRPr="007F4EE0" w:rsidRDefault="00070FFF" w:rsidP="00AD315E">
            <w:r w:rsidRPr="007F4EE0">
              <w:t>No</w:t>
            </w:r>
          </w:p>
        </w:tc>
        <w:tc>
          <w:tcPr>
            <w:tcW w:w="545" w:type="dxa"/>
            <w:tcBorders>
              <w:bottom w:val="single" w:sz="4" w:space="0" w:color="auto"/>
            </w:tcBorders>
            <w:shd w:val="clear" w:color="auto" w:fill="92CDDC" w:themeFill="accent5" w:themeFillTint="99"/>
          </w:tcPr>
          <w:p w:rsidR="00070FFF" w:rsidRPr="007F4EE0" w:rsidRDefault="00070FFF" w:rsidP="00AD315E"/>
        </w:tc>
        <w:tc>
          <w:tcPr>
            <w:tcW w:w="2410" w:type="dxa"/>
            <w:gridSpan w:val="2"/>
            <w:tcBorders>
              <w:bottom w:val="single" w:sz="4" w:space="0" w:color="auto"/>
            </w:tcBorders>
          </w:tcPr>
          <w:p w:rsidR="00070FFF" w:rsidRPr="007F4EE0" w:rsidRDefault="00041A3A" w:rsidP="00AD315E">
            <w:r>
              <w:t>7-16 seat minibus</w:t>
            </w:r>
            <w:r w:rsidR="00B84E86">
              <w:t xml:space="preserve"> (fully accessible)</w:t>
            </w:r>
          </w:p>
        </w:tc>
        <w:tc>
          <w:tcPr>
            <w:tcW w:w="690" w:type="dxa"/>
            <w:tcBorders>
              <w:bottom w:val="single" w:sz="4" w:space="0" w:color="auto"/>
            </w:tcBorders>
          </w:tcPr>
          <w:p w:rsidR="00070FFF" w:rsidRPr="007F4EE0" w:rsidRDefault="00070FFF" w:rsidP="00AD315E">
            <w:r w:rsidRPr="007F4EE0">
              <w:t>Yes</w:t>
            </w:r>
          </w:p>
        </w:tc>
        <w:tc>
          <w:tcPr>
            <w:tcW w:w="585" w:type="dxa"/>
            <w:gridSpan w:val="2"/>
            <w:tcBorders>
              <w:bottom w:val="single" w:sz="4" w:space="0" w:color="auto"/>
            </w:tcBorders>
            <w:shd w:val="clear" w:color="auto" w:fill="92CDDC" w:themeFill="accent5" w:themeFillTint="99"/>
          </w:tcPr>
          <w:p w:rsidR="00070FFF" w:rsidRPr="007F4EE0" w:rsidRDefault="00070FFF" w:rsidP="00AD315E"/>
        </w:tc>
        <w:tc>
          <w:tcPr>
            <w:tcW w:w="709" w:type="dxa"/>
            <w:tcBorders>
              <w:bottom w:val="single" w:sz="4" w:space="0" w:color="auto"/>
            </w:tcBorders>
          </w:tcPr>
          <w:p w:rsidR="00070FFF" w:rsidRPr="007F4EE0" w:rsidRDefault="00070FFF" w:rsidP="00AD315E">
            <w:r w:rsidRPr="007F4EE0">
              <w:t>No</w:t>
            </w:r>
          </w:p>
        </w:tc>
        <w:tc>
          <w:tcPr>
            <w:tcW w:w="567" w:type="dxa"/>
            <w:tcBorders>
              <w:bottom w:val="single" w:sz="4" w:space="0" w:color="auto"/>
            </w:tcBorders>
            <w:shd w:val="clear" w:color="auto" w:fill="92CDDC" w:themeFill="accent5" w:themeFillTint="99"/>
          </w:tcPr>
          <w:p w:rsidR="00070FFF" w:rsidRPr="007F4EE0" w:rsidRDefault="00070FFF" w:rsidP="00AD315E"/>
        </w:tc>
      </w:tr>
      <w:tr w:rsidR="00070FFF" w:rsidRPr="007F4EE0" w:rsidTr="007F4EE0">
        <w:trPr>
          <w:trHeight w:val="412"/>
        </w:trPr>
        <w:tc>
          <w:tcPr>
            <w:tcW w:w="2181" w:type="dxa"/>
          </w:tcPr>
          <w:p w:rsidR="00070FFF" w:rsidRPr="007F4EE0" w:rsidRDefault="00041A3A" w:rsidP="00304504">
            <w:r>
              <w:t>16+ minibus</w:t>
            </w:r>
            <w:r w:rsidR="00B84E86">
              <w:t xml:space="preserve"> (fully accessible)</w:t>
            </w:r>
          </w:p>
        </w:tc>
        <w:tc>
          <w:tcPr>
            <w:tcW w:w="545" w:type="dxa"/>
          </w:tcPr>
          <w:p w:rsidR="00070FFF" w:rsidRPr="007F4EE0" w:rsidRDefault="00070FFF" w:rsidP="00AD315E">
            <w:r w:rsidRPr="007F4EE0">
              <w:t>Yes</w:t>
            </w:r>
          </w:p>
        </w:tc>
        <w:tc>
          <w:tcPr>
            <w:tcW w:w="545" w:type="dxa"/>
            <w:shd w:val="clear" w:color="auto" w:fill="92CDDC" w:themeFill="accent5" w:themeFillTint="99"/>
          </w:tcPr>
          <w:p w:rsidR="00070FFF" w:rsidRPr="007F4EE0" w:rsidRDefault="00070FFF" w:rsidP="00AD315E"/>
        </w:tc>
        <w:tc>
          <w:tcPr>
            <w:tcW w:w="545" w:type="dxa"/>
          </w:tcPr>
          <w:p w:rsidR="00070FFF" w:rsidRPr="007F4EE0" w:rsidRDefault="00070FFF" w:rsidP="00AD315E">
            <w:r w:rsidRPr="007F4EE0">
              <w:t>No</w:t>
            </w:r>
          </w:p>
        </w:tc>
        <w:tc>
          <w:tcPr>
            <w:tcW w:w="545" w:type="dxa"/>
            <w:shd w:val="clear" w:color="auto" w:fill="92CDDC" w:themeFill="accent5" w:themeFillTint="99"/>
          </w:tcPr>
          <w:p w:rsidR="00070FFF" w:rsidRPr="007F4EE0" w:rsidRDefault="00070FFF" w:rsidP="00AD315E"/>
        </w:tc>
        <w:tc>
          <w:tcPr>
            <w:tcW w:w="4961" w:type="dxa"/>
            <w:gridSpan w:val="7"/>
            <w:shd w:val="diagStripe" w:color="auto" w:fill="BFBFBF" w:themeFill="background1" w:themeFillShade="BF"/>
          </w:tcPr>
          <w:p w:rsidR="00070FFF" w:rsidRPr="007F4EE0" w:rsidRDefault="00070FFF" w:rsidP="00AD315E"/>
        </w:tc>
      </w:tr>
      <w:tr w:rsidR="004F12BB" w:rsidRPr="007F4EE0" w:rsidTr="004F12BB">
        <w:trPr>
          <w:trHeight w:val="412"/>
        </w:trPr>
        <w:tc>
          <w:tcPr>
            <w:tcW w:w="6771" w:type="dxa"/>
            <w:gridSpan w:val="7"/>
          </w:tcPr>
          <w:p w:rsidR="004F12BB" w:rsidRPr="005C1C9E" w:rsidRDefault="004F12BB" w:rsidP="00AD315E">
            <w:pPr>
              <w:rPr>
                <w:b/>
              </w:rPr>
            </w:pPr>
            <w:r>
              <w:t>If not already will your company have sufficient vehicles (including spare vehicles) that meet the service specification for the operation of the Passenger Service in time for the contract start date?</w:t>
            </w:r>
            <w:r w:rsidR="005C1C9E">
              <w:t xml:space="preserve"> </w:t>
            </w:r>
            <w:r w:rsidR="005C1C9E">
              <w:rPr>
                <w:b/>
              </w:rPr>
              <w:t>(pass/fail)</w:t>
            </w:r>
          </w:p>
        </w:tc>
        <w:tc>
          <w:tcPr>
            <w:tcW w:w="708" w:type="dxa"/>
            <w:gridSpan w:val="2"/>
            <w:vAlign w:val="center"/>
          </w:tcPr>
          <w:p w:rsidR="004F12BB" w:rsidRPr="007F4EE0" w:rsidRDefault="004F12BB" w:rsidP="004F12BB">
            <w:r>
              <w:t>Yes</w:t>
            </w:r>
          </w:p>
        </w:tc>
        <w:tc>
          <w:tcPr>
            <w:tcW w:w="567" w:type="dxa"/>
            <w:shd w:val="clear" w:color="auto" w:fill="92CDDC" w:themeFill="accent5" w:themeFillTint="99"/>
          </w:tcPr>
          <w:p w:rsidR="004F12BB" w:rsidRPr="007F4EE0" w:rsidRDefault="004F12BB" w:rsidP="004F12BB"/>
        </w:tc>
        <w:tc>
          <w:tcPr>
            <w:tcW w:w="709" w:type="dxa"/>
            <w:vAlign w:val="center"/>
          </w:tcPr>
          <w:p w:rsidR="004F12BB" w:rsidRPr="007F4EE0" w:rsidRDefault="004F12BB" w:rsidP="004F12BB">
            <w:r>
              <w:t>No</w:t>
            </w:r>
          </w:p>
        </w:tc>
        <w:tc>
          <w:tcPr>
            <w:tcW w:w="567" w:type="dxa"/>
            <w:shd w:val="clear" w:color="auto" w:fill="92CDDC" w:themeFill="accent5" w:themeFillTint="99"/>
          </w:tcPr>
          <w:p w:rsidR="004F12BB" w:rsidRPr="007F4EE0" w:rsidRDefault="004F12BB" w:rsidP="004F12BB"/>
        </w:tc>
      </w:tr>
      <w:tr w:rsidR="004F12BB" w:rsidRPr="007F4EE0" w:rsidTr="004F12BB">
        <w:trPr>
          <w:trHeight w:val="412"/>
        </w:trPr>
        <w:tc>
          <w:tcPr>
            <w:tcW w:w="6771" w:type="dxa"/>
            <w:gridSpan w:val="7"/>
          </w:tcPr>
          <w:p w:rsidR="004F12BB" w:rsidRDefault="004F12BB" w:rsidP="00AD315E">
            <w:r>
              <w:t>Will your company have sufficient drivers in place for the operation of the Passenger Service in time for the Contract start date?</w:t>
            </w:r>
            <w:r w:rsidR="005C1C9E">
              <w:t xml:space="preserve"> </w:t>
            </w:r>
            <w:r w:rsidR="005C1C9E">
              <w:rPr>
                <w:b/>
              </w:rPr>
              <w:t>(pass/fail)</w:t>
            </w:r>
          </w:p>
        </w:tc>
        <w:tc>
          <w:tcPr>
            <w:tcW w:w="708" w:type="dxa"/>
            <w:gridSpan w:val="2"/>
            <w:vAlign w:val="center"/>
          </w:tcPr>
          <w:p w:rsidR="004F12BB" w:rsidRDefault="004F12BB" w:rsidP="004F12BB">
            <w:r>
              <w:t>Yes</w:t>
            </w:r>
          </w:p>
        </w:tc>
        <w:tc>
          <w:tcPr>
            <w:tcW w:w="567" w:type="dxa"/>
            <w:shd w:val="clear" w:color="auto" w:fill="92CDDC" w:themeFill="accent5" w:themeFillTint="99"/>
          </w:tcPr>
          <w:p w:rsidR="004F12BB" w:rsidRPr="007F4EE0" w:rsidRDefault="004F12BB" w:rsidP="004F12BB"/>
        </w:tc>
        <w:tc>
          <w:tcPr>
            <w:tcW w:w="709" w:type="dxa"/>
            <w:vAlign w:val="center"/>
          </w:tcPr>
          <w:p w:rsidR="004F12BB" w:rsidRDefault="004F12BB" w:rsidP="004F12BB">
            <w:r>
              <w:t>No</w:t>
            </w:r>
          </w:p>
        </w:tc>
        <w:tc>
          <w:tcPr>
            <w:tcW w:w="567" w:type="dxa"/>
            <w:shd w:val="clear" w:color="auto" w:fill="92CDDC" w:themeFill="accent5" w:themeFillTint="99"/>
          </w:tcPr>
          <w:p w:rsidR="004F12BB" w:rsidRPr="007F4EE0" w:rsidRDefault="004F12BB" w:rsidP="004F12BB"/>
        </w:tc>
      </w:tr>
      <w:tr w:rsidR="005C1C9E" w:rsidRPr="007F4EE0" w:rsidTr="004F12BB">
        <w:trPr>
          <w:trHeight w:val="412"/>
        </w:trPr>
        <w:tc>
          <w:tcPr>
            <w:tcW w:w="6771" w:type="dxa"/>
            <w:gridSpan w:val="7"/>
          </w:tcPr>
          <w:p w:rsidR="005C1C9E" w:rsidRDefault="005C1C9E" w:rsidP="00AD315E">
            <w:r>
              <w:t xml:space="preserve">Will your company have sufficient resources (including staff and equipment) to provide the information to TfGM in the timescales and </w:t>
            </w:r>
            <w:r>
              <w:lastRenderedPageBreak/>
              <w:t xml:space="preserve">format set out in Part 3 of the Conditions of Contract? </w:t>
            </w:r>
            <w:r>
              <w:rPr>
                <w:b/>
              </w:rPr>
              <w:t>(pass/fail)</w:t>
            </w:r>
          </w:p>
        </w:tc>
        <w:tc>
          <w:tcPr>
            <w:tcW w:w="708" w:type="dxa"/>
            <w:gridSpan w:val="2"/>
            <w:vAlign w:val="center"/>
          </w:tcPr>
          <w:p w:rsidR="005C1C9E" w:rsidRPr="007F4EE0" w:rsidRDefault="005C1C9E" w:rsidP="00F61AFF">
            <w:r>
              <w:lastRenderedPageBreak/>
              <w:t>Yes</w:t>
            </w:r>
          </w:p>
        </w:tc>
        <w:tc>
          <w:tcPr>
            <w:tcW w:w="567" w:type="dxa"/>
            <w:shd w:val="clear" w:color="auto" w:fill="92CDDC" w:themeFill="accent5" w:themeFillTint="99"/>
          </w:tcPr>
          <w:p w:rsidR="005C1C9E" w:rsidRPr="007F4EE0" w:rsidRDefault="005C1C9E" w:rsidP="00F61AFF"/>
        </w:tc>
        <w:tc>
          <w:tcPr>
            <w:tcW w:w="709" w:type="dxa"/>
            <w:vAlign w:val="center"/>
          </w:tcPr>
          <w:p w:rsidR="005C1C9E" w:rsidRPr="007F4EE0" w:rsidRDefault="005C1C9E" w:rsidP="00F61AFF">
            <w:r>
              <w:t>No</w:t>
            </w:r>
          </w:p>
        </w:tc>
        <w:tc>
          <w:tcPr>
            <w:tcW w:w="567" w:type="dxa"/>
            <w:shd w:val="clear" w:color="auto" w:fill="92CDDC" w:themeFill="accent5" w:themeFillTint="99"/>
          </w:tcPr>
          <w:p w:rsidR="005C1C9E" w:rsidRPr="007F4EE0" w:rsidRDefault="005C1C9E" w:rsidP="00F61AFF"/>
        </w:tc>
      </w:tr>
      <w:tr w:rsidR="00F61AFF" w:rsidRPr="007F4EE0" w:rsidTr="004F12BB">
        <w:tc>
          <w:tcPr>
            <w:tcW w:w="6771" w:type="dxa"/>
            <w:gridSpan w:val="7"/>
          </w:tcPr>
          <w:p w:rsidR="00F61AFF" w:rsidRDefault="00F61AFF" w:rsidP="00F61AFF">
            <w:pPr>
              <w:rPr>
                <w:b/>
              </w:rPr>
            </w:pPr>
            <w:r>
              <w:t xml:space="preserve">Does your company have </w:t>
            </w:r>
            <w:r w:rsidR="00041A3A">
              <w:t xml:space="preserve">access to </w:t>
            </w:r>
            <w:r>
              <w:t xml:space="preserve">vehicle maintenance facilities and a vehicle maintenance regime that meets VOSA requirements? </w:t>
            </w:r>
            <w:r>
              <w:rPr>
                <w:b/>
              </w:rPr>
              <w:t>(pass/fail)</w:t>
            </w:r>
          </w:p>
          <w:p w:rsidR="00F61AFF" w:rsidRPr="007F4EE0" w:rsidRDefault="00F61AFF" w:rsidP="00F61AFF"/>
        </w:tc>
        <w:tc>
          <w:tcPr>
            <w:tcW w:w="708" w:type="dxa"/>
            <w:gridSpan w:val="2"/>
            <w:vAlign w:val="center"/>
          </w:tcPr>
          <w:p w:rsidR="00F61AFF" w:rsidRDefault="00F61AFF" w:rsidP="00F61AFF">
            <w:r>
              <w:t>Yes</w:t>
            </w:r>
          </w:p>
        </w:tc>
        <w:tc>
          <w:tcPr>
            <w:tcW w:w="567" w:type="dxa"/>
            <w:shd w:val="clear" w:color="auto" w:fill="92CDDC" w:themeFill="accent5" w:themeFillTint="99"/>
          </w:tcPr>
          <w:p w:rsidR="00F61AFF" w:rsidRPr="007F4EE0" w:rsidRDefault="00F61AFF" w:rsidP="00F61AFF"/>
        </w:tc>
        <w:tc>
          <w:tcPr>
            <w:tcW w:w="709" w:type="dxa"/>
            <w:vAlign w:val="center"/>
          </w:tcPr>
          <w:p w:rsidR="00F61AFF" w:rsidRDefault="00F61AFF" w:rsidP="00F61AFF">
            <w:r>
              <w:t>No</w:t>
            </w:r>
          </w:p>
        </w:tc>
        <w:tc>
          <w:tcPr>
            <w:tcW w:w="567" w:type="dxa"/>
            <w:shd w:val="clear" w:color="auto" w:fill="92CDDC" w:themeFill="accent5" w:themeFillTint="99"/>
          </w:tcPr>
          <w:p w:rsidR="00F61AFF" w:rsidRPr="007F4EE0" w:rsidRDefault="00F61AFF" w:rsidP="00F61AFF"/>
        </w:tc>
      </w:tr>
      <w:tr w:rsidR="00F61AFF" w:rsidRPr="007F4EE0" w:rsidTr="004F12BB">
        <w:tc>
          <w:tcPr>
            <w:tcW w:w="6771" w:type="dxa"/>
            <w:gridSpan w:val="7"/>
          </w:tcPr>
          <w:p w:rsidR="00F61AFF" w:rsidRPr="007F4EE0" w:rsidRDefault="00F61AFF" w:rsidP="00AD315E">
            <w:r w:rsidRPr="007F4EE0">
              <w:t xml:space="preserve">Is your fleet fitted with telematics to encourage safe and fuel efficient driving? </w:t>
            </w:r>
          </w:p>
        </w:tc>
        <w:tc>
          <w:tcPr>
            <w:tcW w:w="708" w:type="dxa"/>
            <w:gridSpan w:val="2"/>
            <w:vAlign w:val="center"/>
          </w:tcPr>
          <w:p w:rsidR="00F61AFF" w:rsidRPr="007F4EE0" w:rsidRDefault="00F61AFF" w:rsidP="004F12BB">
            <w:r>
              <w:t>Yes</w:t>
            </w:r>
          </w:p>
        </w:tc>
        <w:tc>
          <w:tcPr>
            <w:tcW w:w="567" w:type="dxa"/>
            <w:shd w:val="clear" w:color="auto" w:fill="92CDDC" w:themeFill="accent5" w:themeFillTint="99"/>
          </w:tcPr>
          <w:p w:rsidR="00F61AFF" w:rsidRPr="007F4EE0" w:rsidRDefault="00F61AFF" w:rsidP="00AD315E"/>
        </w:tc>
        <w:tc>
          <w:tcPr>
            <w:tcW w:w="709" w:type="dxa"/>
            <w:vAlign w:val="center"/>
          </w:tcPr>
          <w:p w:rsidR="00F61AFF" w:rsidRPr="007F4EE0" w:rsidRDefault="00F61AFF" w:rsidP="004F12BB">
            <w:r>
              <w:t>No</w:t>
            </w:r>
          </w:p>
        </w:tc>
        <w:tc>
          <w:tcPr>
            <w:tcW w:w="567" w:type="dxa"/>
            <w:shd w:val="clear" w:color="auto" w:fill="92CDDC" w:themeFill="accent5" w:themeFillTint="99"/>
          </w:tcPr>
          <w:p w:rsidR="00F61AFF" w:rsidRPr="007F4EE0" w:rsidRDefault="00F61AFF" w:rsidP="00AD315E"/>
        </w:tc>
      </w:tr>
    </w:tbl>
    <w:p w:rsidR="003F1040" w:rsidRPr="00041A3A" w:rsidRDefault="00041A3A" w:rsidP="00041A3A">
      <w:pPr>
        <w:spacing w:after="0"/>
        <w:rPr>
          <w:sz w:val="20"/>
        </w:rPr>
      </w:pPr>
      <w:r w:rsidRPr="00041A3A">
        <w:rPr>
          <w:sz w:val="20"/>
        </w:rPr>
        <w:t>*Please note a minibus with a minimum of seven seats must be provided</w:t>
      </w:r>
    </w:p>
    <w:p w:rsidR="00F61AFF" w:rsidRDefault="00F61AFF" w:rsidP="00762BC4">
      <w:pPr>
        <w:spacing w:after="0"/>
      </w:pPr>
    </w:p>
    <w:tbl>
      <w:tblPr>
        <w:tblStyle w:val="TableGrid"/>
        <w:tblW w:w="0" w:type="auto"/>
        <w:tblLook w:val="04A0" w:firstRow="1" w:lastRow="0" w:firstColumn="1" w:lastColumn="0" w:noHBand="0" w:noVBand="1"/>
      </w:tblPr>
      <w:tblGrid>
        <w:gridCol w:w="6487"/>
        <w:gridCol w:w="425"/>
        <w:gridCol w:w="567"/>
        <w:gridCol w:w="567"/>
        <w:gridCol w:w="638"/>
        <w:gridCol w:w="638"/>
      </w:tblGrid>
      <w:tr w:rsidR="005C1C9E" w:rsidTr="00F61AFF">
        <w:tc>
          <w:tcPr>
            <w:tcW w:w="6487" w:type="dxa"/>
            <w:shd w:val="clear" w:color="auto" w:fill="000000" w:themeFill="text1"/>
          </w:tcPr>
          <w:p w:rsidR="005C1C9E" w:rsidRPr="005C1C9E" w:rsidRDefault="005C1C9E" w:rsidP="005C1C9E">
            <w:pPr>
              <w:ind w:left="360"/>
              <w:rPr>
                <w:b/>
                <w:sz w:val="28"/>
                <w:szCs w:val="28"/>
              </w:rPr>
            </w:pPr>
            <w:r w:rsidRPr="005C1C9E">
              <w:rPr>
                <w:b/>
                <w:sz w:val="24"/>
                <w:szCs w:val="28"/>
              </w:rPr>
              <w:t>3.   Driver Training, Policies &amp; Procedures</w:t>
            </w:r>
          </w:p>
        </w:tc>
        <w:tc>
          <w:tcPr>
            <w:tcW w:w="2835" w:type="dxa"/>
            <w:gridSpan w:val="5"/>
            <w:shd w:val="clear" w:color="auto" w:fill="000000" w:themeFill="text1"/>
          </w:tcPr>
          <w:p w:rsidR="005C1C9E" w:rsidRPr="00762BC4" w:rsidRDefault="005C1C9E" w:rsidP="00F61AFF">
            <w:pPr>
              <w:spacing w:before="240"/>
              <w:jc w:val="right"/>
              <w:rPr>
                <w:sz w:val="16"/>
                <w:szCs w:val="16"/>
              </w:rPr>
            </w:pPr>
          </w:p>
        </w:tc>
      </w:tr>
      <w:tr w:rsidR="005C1C9E" w:rsidTr="00F61AFF">
        <w:tc>
          <w:tcPr>
            <w:tcW w:w="9322" w:type="dxa"/>
            <w:gridSpan w:val="6"/>
          </w:tcPr>
          <w:p w:rsidR="005C1C9E" w:rsidRPr="00F61AFF" w:rsidRDefault="005C1C9E" w:rsidP="00F61AFF">
            <w:pPr>
              <w:rPr>
                <w:i/>
              </w:rPr>
            </w:pPr>
            <w:r w:rsidRPr="00F61AFF">
              <w:rPr>
                <w:i/>
              </w:rPr>
              <w:t xml:space="preserve">Please </w:t>
            </w:r>
            <w:r w:rsidR="002320A3">
              <w:rPr>
                <w:i/>
              </w:rPr>
              <w:t xml:space="preserve">self-certify and </w:t>
            </w:r>
            <w:r w:rsidRPr="00F61AFF">
              <w:rPr>
                <w:i/>
              </w:rPr>
              <w:t>answer “Yes” or “No” to the following questions:</w:t>
            </w:r>
          </w:p>
        </w:tc>
      </w:tr>
      <w:tr w:rsidR="005C1C9E" w:rsidTr="00F61AFF">
        <w:tc>
          <w:tcPr>
            <w:tcW w:w="6912" w:type="dxa"/>
            <w:gridSpan w:val="2"/>
          </w:tcPr>
          <w:p w:rsidR="005C1C9E" w:rsidRPr="00F61AFF" w:rsidRDefault="005C1C9E" w:rsidP="00F61AFF">
            <w:r w:rsidRPr="00F61AFF">
              <w:t>Are your drivers required to wear a company uniform</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have a Drugs &amp; Alcohol Policy in place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carry out random testing for drugs and/or alcohol</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have a Safety Management System and Safety Policy in place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Do you have a structured training programme for Driver CPC</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your drivers trained in fire safety and emergency evacuation</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Have your drivers received training in customer care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Have they received training in disability awareness</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your drivers Disclosure &amp; Barring Service (formerly CRB) checked</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these Enhanced checks</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041A3A" w:rsidTr="00F61AFF">
        <w:tc>
          <w:tcPr>
            <w:tcW w:w="6912" w:type="dxa"/>
            <w:gridSpan w:val="2"/>
          </w:tcPr>
          <w:p w:rsidR="00041A3A" w:rsidRPr="0060281A" w:rsidRDefault="00041A3A" w:rsidP="00F61AFF">
            <w:pPr>
              <w:rPr>
                <w:rFonts w:ascii="Calibri" w:hAnsi="Calibri" w:cs="Calibri"/>
              </w:rPr>
            </w:pPr>
            <w:r>
              <w:rPr>
                <w:rFonts w:ascii="Calibri" w:hAnsi="Calibri" w:cs="Calibri"/>
              </w:rPr>
              <w:t>Have your drivers completed a MiDAS training course (permit operators)</w:t>
            </w:r>
          </w:p>
        </w:tc>
        <w:tc>
          <w:tcPr>
            <w:tcW w:w="567" w:type="dxa"/>
            <w:vAlign w:val="center"/>
          </w:tcPr>
          <w:p w:rsidR="00041A3A" w:rsidRPr="00F61AFF" w:rsidRDefault="00041A3A" w:rsidP="00041A3A">
            <w:r w:rsidRPr="00F61AFF">
              <w:t>Yes</w:t>
            </w:r>
          </w:p>
        </w:tc>
        <w:tc>
          <w:tcPr>
            <w:tcW w:w="567" w:type="dxa"/>
            <w:shd w:val="clear" w:color="auto" w:fill="92CDDC" w:themeFill="accent5" w:themeFillTint="99"/>
          </w:tcPr>
          <w:p w:rsidR="00041A3A" w:rsidRPr="00F61AFF" w:rsidRDefault="00041A3A" w:rsidP="00041A3A"/>
        </w:tc>
        <w:tc>
          <w:tcPr>
            <w:tcW w:w="638" w:type="dxa"/>
            <w:vAlign w:val="center"/>
          </w:tcPr>
          <w:p w:rsidR="00041A3A" w:rsidRPr="00F61AFF" w:rsidRDefault="00041A3A" w:rsidP="00041A3A">
            <w:r w:rsidRPr="00F61AFF">
              <w:t>No</w:t>
            </w:r>
          </w:p>
        </w:tc>
        <w:tc>
          <w:tcPr>
            <w:tcW w:w="638" w:type="dxa"/>
            <w:shd w:val="clear" w:color="auto" w:fill="92CDDC" w:themeFill="accent5" w:themeFillTint="99"/>
          </w:tcPr>
          <w:p w:rsidR="00041A3A" w:rsidRPr="007F4EE0" w:rsidRDefault="00041A3A" w:rsidP="00041A3A"/>
        </w:tc>
      </w:tr>
      <w:tr w:rsidR="00041A3A" w:rsidTr="00F61AFF">
        <w:tc>
          <w:tcPr>
            <w:tcW w:w="6912" w:type="dxa"/>
            <w:gridSpan w:val="2"/>
          </w:tcPr>
          <w:p w:rsidR="00041A3A" w:rsidRPr="0060281A" w:rsidRDefault="00041A3A" w:rsidP="00F61AFF">
            <w:pPr>
              <w:rPr>
                <w:rFonts w:ascii="Calibri" w:hAnsi="Calibri" w:cs="Calibri"/>
              </w:rPr>
            </w:pPr>
            <w:r>
              <w:rPr>
                <w:rFonts w:ascii="Calibri" w:hAnsi="Calibri" w:cs="Calibri"/>
              </w:rPr>
              <w:t>Have your drivers completed the DVSA Taxi Driving Test (taxi operators)</w:t>
            </w:r>
          </w:p>
        </w:tc>
        <w:tc>
          <w:tcPr>
            <w:tcW w:w="567" w:type="dxa"/>
            <w:vAlign w:val="center"/>
          </w:tcPr>
          <w:p w:rsidR="00041A3A" w:rsidRPr="00F61AFF" w:rsidRDefault="00041A3A" w:rsidP="00041A3A">
            <w:r w:rsidRPr="00F61AFF">
              <w:t>Yes</w:t>
            </w:r>
          </w:p>
        </w:tc>
        <w:tc>
          <w:tcPr>
            <w:tcW w:w="567" w:type="dxa"/>
            <w:shd w:val="clear" w:color="auto" w:fill="92CDDC" w:themeFill="accent5" w:themeFillTint="99"/>
          </w:tcPr>
          <w:p w:rsidR="00041A3A" w:rsidRPr="00F61AFF" w:rsidRDefault="00041A3A" w:rsidP="00041A3A"/>
        </w:tc>
        <w:tc>
          <w:tcPr>
            <w:tcW w:w="638" w:type="dxa"/>
            <w:vAlign w:val="center"/>
          </w:tcPr>
          <w:p w:rsidR="00041A3A" w:rsidRPr="00F61AFF" w:rsidRDefault="00041A3A" w:rsidP="00041A3A">
            <w:r w:rsidRPr="00F61AFF">
              <w:t>No</w:t>
            </w:r>
          </w:p>
        </w:tc>
        <w:tc>
          <w:tcPr>
            <w:tcW w:w="638" w:type="dxa"/>
            <w:shd w:val="clear" w:color="auto" w:fill="92CDDC" w:themeFill="accent5" w:themeFillTint="99"/>
          </w:tcPr>
          <w:p w:rsidR="00041A3A" w:rsidRPr="007F4EE0" w:rsidRDefault="00041A3A" w:rsidP="00041A3A"/>
        </w:tc>
      </w:tr>
      <w:tr w:rsidR="00041A3A" w:rsidTr="00F61AFF">
        <w:tc>
          <w:tcPr>
            <w:tcW w:w="6912" w:type="dxa"/>
            <w:gridSpan w:val="2"/>
          </w:tcPr>
          <w:p w:rsidR="00041A3A" w:rsidRPr="0060281A" w:rsidRDefault="00041A3A" w:rsidP="00F61AFF">
            <w:pPr>
              <w:rPr>
                <w:rFonts w:ascii="Calibri" w:hAnsi="Calibri" w:cs="Calibri"/>
              </w:rPr>
            </w:pPr>
            <w:r>
              <w:rPr>
                <w:rFonts w:ascii="Calibri" w:hAnsi="Calibri" w:cs="Calibri"/>
              </w:rPr>
              <w:t>Have your drivers received training in conflict resolution (taxi/permit operators)</w:t>
            </w:r>
          </w:p>
        </w:tc>
        <w:tc>
          <w:tcPr>
            <w:tcW w:w="567" w:type="dxa"/>
            <w:vAlign w:val="center"/>
          </w:tcPr>
          <w:p w:rsidR="00041A3A" w:rsidRPr="00F61AFF" w:rsidRDefault="00041A3A" w:rsidP="00041A3A">
            <w:r w:rsidRPr="00F61AFF">
              <w:t>Yes</w:t>
            </w:r>
          </w:p>
        </w:tc>
        <w:tc>
          <w:tcPr>
            <w:tcW w:w="567" w:type="dxa"/>
            <w:shd w:val="clear" w:color="auto" w:fill="92CDDC" w:themeFill="accent5" w:themeFillTint="99"/>
          </w:tcPr>
          <w:p w:rsidR="00041A3A" w:rsidRPr="00F61AFF" w:rsidRDefault="00041A3A" w:rsidP="00041A3A"/>
        </w:tc>
        <w:tc>
          <w:tcPr>
            <w:tcW w:w="638" w:type="dxa"/>
            <w:vAlign w:val="center"/>
          </w:tcPr>
          <w:p w:rsidR="00041A3A" w:rsidRPr="00F61AFF" w:rsidRDefault="00041A3A" w:rsidP="00041A3A">
            <w:r w:rsidRPr="00F61AFF">
              <w:t>No</w:t>
            </w:r>
          </w:p>
        </w:tc>
        <w:tc>
          <w:tcPr>
            <w:tcW w:w="638" w:type="dxa"/>
            <w:shd w:val="clear" w:color="auto" w:fill="92CDDC" w:themeFill="accent5" w:themeFillTint="99"/>
          </w:tcPr>
          <w:p w:rsidR="00041A3A" w:rsidRPr="007F4EE0" w:rsidRDefault="00041A3A" w:rsidP="00041A3A"/>
        </w:tc>
      </w:tr>
      <w:tr w:rsidR="0060281A" w:rsidTr="00F61AFF">
        <w:tc>
          <w:tcPr>
            <w:tcW w:w="6912" w:type="dxa"/>
            <w:gridSpan w:val="2"/>
          </w:tcPr>
          <w:p w:rsidR="0060281A" w:rsidRPr="0060281A" w:rsidRDefault="0060281A" w:rsidP="00F61AFF">
            <w:r w:rsidRPr="0060281A">
              <w:rPr>
                <w:rFonts w:ascii="Calibri" w:hAnsi="Calibri" w:cs="Calibri"/>
              </w:rPr>
              <w:t>Does your company have conditions of carriage that have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 have a complaints handling procedure that has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 have a code of conduct for Drivers that has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 have a satisfactory safety management system in accordance with the requirements of this Part 2 of the Contract Management Manual?</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bl>
    <w:p w:rsidR="000C2611" w:rsidRDefault="000C2611" w:rsidP="00762BC4">
      <w:pPr>
        <w:spacing w:after="0"/>
      </w:pPr>
    </w:p>
    <w:p w:rsidR="005C1C9E" w:rsidRDefault="005C1C9E" w:rsidP="00762BC4">
      <w:pPr>
        <w:spacing w:after="0"/>
      </w:pPr>
    </w:p>
    <w:tbl>
      <w:tblPr>
        <w:tblStyle w:val="TableGrid"/>
        <w:tblW w:w="0" w:type="auto"/>
        <w:tblLayout w:type="fixed"/>
        <w:tblLook w:val="04A0" w:firstRow="1" w:lastRow="0" w:firstColumn="1" w:lastColumn="0" w:noHBand="0" w:noVBand="1"/>
      </w:tblPr>
      <w:tblGrid>
        <w:gridCol w:w="2518"/>
        <w:gridCol w:w="1276"/>
        <w:gridCol w:w="992"/>
        <w:gridCol w:w="638"/>
        <w:gridCol w:w="213"/>
        <w:gridCol w:w="425"/>
        <w:gridCol w:w="567"/>
        <w:gridCol w:w="71"/>
        <w:gridCol w:w="439"/>
        <w:gridCol w:w="199"/>
        <w:gridCol w:w="992"/>
        <w:gridCol w:w="993"/>
      </w:tblGrid>
      <w:tr w:rsidR="00E61C25" w:rsidRPr="002102EC" w:rsidTr="00085C11">
        <w:tc>
          <w:tcPr>
            <w:tcW w:w="9323" w:type="dxa"/>
            <w:gridSpan w:val="12"/>
            <w:shd w:val="clear" w:color="auto" w:fill="000000" w:themeFill="text1"/>
          </w:tcPr>
          <w:p w:rsidR="00E61C25" w:rsidRPr="00AA1EDF" w:rsidRDefault="00F61AFF" w:rsidP="008C26D3">
            <w:pPr>
              <w:ind w:left="360"/>
              <w:rPr>
                <w:b/>
                <w:i/>
              </w:rPr>
            </w:pPr>
            <w:r>
              <w:rPr>
                <w:b/>
              </w:rPr>
              <w:t>4.</w:t>
            </w:r>
            <w:r w:rsidR="008C26D3" w:rsidRPr="00085C11">
              <w:rPr>
                <w:b/>
              </w:rPr>
              <w:t xml:space="preserve">   </w:t>
            </w:r>
            <w:r w:rsidR="00E61C25" w:rsidRPr="00085C11">
              <w:rPr>
                <w:b/>
              </w:rPr>
              <w:t>Experience</w:t>
            </w:r>
            <w:r w:rsidR="00AA1EDF">
              <w:rPr>
                <w:b/>
              </w:rPr>
              <w:t xml:space="preserve">                                                                                          </w:t>
            </w:r>
            <w:r w:rsidR="00753B7F">
              <w:rPr>
                <w:b/>
                <w:i/>
              </w:rPr>
              <w:t>Maximum score available – 4</w:t>
            </w:r>
            <w:r w:rsidR="00AA1EDF">
              <w:rPr>
                <w:b/>
                <w:i/>
              </w:rPr>
              <w:t>0%</w:t>
            </w:r>
          </w:p>
        </w:tc>
      </w:tr>
      <w:tr w:rsidR="00E44A47" w:rsidTr="00085C11">
        <w:tc>
          <w:tcPr>
            <w:tcW w:w="3794" w:type="dxa"/>
            <w:gridSpan w:val="2"/>
            <w:tcBorders>
              <w:bottom w:val="single" w:sz="4" w:space="0" w:color="auto"/>
            </w:tcBorders>
          </w:tcPr>
          <w:p w:rsidR="00E44A47" w:rsidRPr="00085C11" w:rsidRDefault="000C2611" w:rsidP="00AD315E">
            <w:r w:rsidRPr="00085C11">
              <w:t>Years c</w:t>
            </w:r>
            <w:r w:rsidR="00E44A47" w:rsidRPr="00085C11">
              <w:t>ompany has been trading:</w:t>
            </w:r>
          </w:p>
        </w:tc>
        <w:tc>
          <w:tcPr>
            <w:tcW w:w="992" w:type="dxa"/>
            <w:tcBorders>
              <w:bottom w:val="single" w:sz="4" w:space="0" w:color="auto"/>
            </w:tcBorders>
          </w:tcPr>
          <w:p w:rsidR="00E44A47" w:rsidRPr="00085C11" w:rsidRDefault="00E44A47" w:rsidP="00E44A47">
            <w:r w:rsidRPr="00085C11">
              <w:t>Less Than 5</w:t>
            </w:r>
          </w:p>
        </w:tc>
        <w:tc>
          <w:tcPr>
            <w:tcW w:w="851" w:type="dxa"/>
            <w:gridSpan w:val="2"/>
            <w:tcBorders>
              <w:bottom w:val="single" w:sz="4" w:space="0" w:color="auto"/>
            </w:tcBorders>
            <w:shd w:val="clear" w:color="auto" w:fill="92CDDC" w:themeFill="accent5" w:themeFillTint="99"/>
          </w:tcPr>
          <w:p w:rsidR="00E44A47" w:rsidRPr="00085C11" w:rsidRDefault="00E44A47" w:rsidP="00AD315E"/>
        </w:tc>
        <w:tc>
          <w:tcPr>
            <w:tcW w:w="992" w:type="dxa"/>
            <w:gridSpan w:val="2"/>
            <w:tcBorders>
              <w:bottom w:val="single" w:sz="4" w:space="0" w:color="auto"/>
            </w:tcBorders>
          </w:tcPr>
          <w:p w:rsidR="00E44A47" w:rsidRPr="00085C11" w:rsidRDefault="00E44A47" w:rsidP="00AD315E">
            <w:r w:rsidRPr="00085C11">
              <w:t>5-10</w:t>
            </w:r>
          </w:p>
          <w:p w:rsidR="00E44A47" w:rsidRPr="00085C11" w:rsidRDefault="000C2611" w:rsidP="00AD315E">
            <w:r w:rsidRPr="00085C11">
              <w:t>Years</w:t>
            </w:r>
          </w:p>
        </w:tc>
        <w:tc>
          <w:tcPr>
            <w:tcW w:w="709" w:type="dxa"/>
            <w:gridSpan w:val="3"/>
            <w:tcBorders>
              <w:bottom w:val="single" w:sz="4" w:space="0" w:color="auto"/>
            </w:tcBorders>
            <w:shd w:val="clear" w:color="auto" w:fill="92CDDC" w:themeFill="accent5" w:themeFillTint="99"/>
          </w:tcPr>
          <w:p w:rsidR="00E44A47" w:rsidRPr="00085C11" w:rsidRDefault="00E44A47" w:rsidP="00AD315E"/>
        </w:tc>
        <w:tc>
          <w:tcPr>
            <w:tcW w:w="992" w:type="dxa"/>
            <w:tcBorders>
              <w:bottom w:val="single" w:sz="4" w:space="0" w:color="auto"/>
            </w:tcBorders>
          </w:tcPr>
          <w:p w:rsidR="00E44A47" w:rsidRPr="00085C11" w:rsidRDefault="000C2611" w:rsidP="00E44A47">
            <w:r w:rsidRPr="00085C11">
              <w:t>More than 10</w:t>
            </w:r>
          </w:p>
        </w:tc>
        <w:tc>
          <w:tcPr>
            <w:tcW w:w="993" w:type="dxa"/>
            <w:tcBorders>
              <w:bottom w:val="single" w:sz="4" w:space="0" w:color="auto"/>
            </w:tcBorders>
            <w:shd w:val="clear" w:color="auto" w:fill="92CDDC" w:themeFill="accent5" w:themeFillTint="99"/>
          </w:tcPr>
          <w:p w:rsidR="00E44A47" w:rsidRPr="00085C11" w:rsidRDefault="00E44A47" w:rsidP="00AD315E"/>
        </w:tc>
      </w:tr>
      <w:tr w:rsidR="006C2A08" w:rsidTr="00085C11">
        <w:tc>
          <w:tcPr>
            <w:tcW w:w="4786" w:type="dxa"/>
            <w:gridSpan w:val="3"/>
            <w:tcBorders>
              <w:right w:val="single" w:sz="4" w:space="0" w:color="auto"/>
            </w:tcBorders>
          </w:tcPr>
          <w:p w:rsidR="006C2A08" w:rsidRPr="00085C11" w:rsidRDefault="006C2A08" w:rsidP="001B0C6D">
            <w:r w:rsidRPr="00085C11">
              <w:t>Types of Service Provided</w:t>
            </w:r>
            <w:r w:rsidR="001B0C6D" w:rsidRPr="00085C11">
              <w:t xml:space="preserve"> within last 5 years</w:t>
            </w:r>
            <w:r w:rsidRPr="00085C11">
              <w:t>:</w:t>
            </w:r>
          </w:p>
        </w:tc>
        <w:tc>
          <w:tcPr>
            <w:tcW w:w="2552" w:type="dxa"/>
            <w:gridSpan w:val="7"/>
            <w:tcBorders>
              <w:left w:val="single" w:sz="4" w:space="0" w:color="auto"/>
              <w:bottom w:val="single" w:sz="4" w:space="0" w:color="auto"/>
              <w:right w:val="single" w:sz="4" w:space="0" w:color="auto"/>
            </w:tcBorders>
          </w:tcPr>
          <w:p w:rsidR="006C2A08" w:rsidRPr="00085C11" w:rsidRDefault="006C2A08" w:rsidP="004954DD">
            <w:pPr>
              <w:rPr>
                <w:i/>
              </w:rPr>
            </w:pPr>
            <w:r w:rsidRPr="00085C11">
              <w:rPr>
                <w:i/>
              </w:rPr>
              <w:t>Yes</w:t>
            </w:r>
            <w:r w:rsidR="004954DD" w:rsidRPr="00085C11">
              <w:rPr>
                <w:i/>
              </w:rPr>
              <w:t>/</w:t>
            </w:r>
            <w:r w:rsidR="00085C11" w:rsidRPr="00085C11">
              <w:rPr>
                <w:i/>
              </w:rPr>
              <w:t>No</w:t>
            </w:r>
          </w:p>
        </w:tc>
        <w:tc>
          <w:tcPr>
            <w:tcW w:w="992" w:type="dxa"/>
            <w:tcBorders>
              <w:left w:val="single" w:sz="4" w:space="0" w:color="auto"/>
              <w:right w:val="single" w:sz="4" w:space="0" w:color="auto"/>
            </w:tcBorders>
          </w:tcPr>
          <w:p w:rsidR="006C2A08" w:rsidRPr="00085C11" w:rsidRDefault="006C2A08" w:rsidP="00AD315E">
            <w:pPr>
              <w:rPr>
                <w:i/>
              </w:rPr>
            </w:pPr>
            <w:r w:rsidRPr="00085C11">
              <w:rPr>
                <w:i/>
              </w:rPr>
              <w:t>From (Year)</w:t>
            </w:r>
          </w:p>
        </w:tc>
        <w:tc>
          <w:tcPr>
            <w:tcW w:w="993" w:type="dxa"/>
            <w:tcBorders>
              <w:left w:val="nil"/>
              <w:right w:val="single" w:sz="4" w:space="0" w:color="auto"/>
            </w:tcBorders>
          </w:tcPr>
          <w:p w:rsidR="006C2A08" w:rsidRPr="00085C11" w:rsidRDefault="006C2A08" w:rsidP="00AD315E">
            <w:pPr>
              <w:rPr>
                <w:i/>
              </w:rPr>
            </w:pPr>
            <w:r w:rsidRPr="00085C11">
              <w:rPr>
                <w:i/>
              </w:rPr>
              <w:t>To (Year)</w:t>
            </w:r>
          </w:p>
        </w:tc>
      </w:tr>
      <w:tr w:rsidR="00085C11" w:rsidTr="00085C11">
        <w:tc>
          <w:tcPr>
            <w:tcW w:w="4786" w:type="dxa"/>
            <w:gridSpan w:val="3"/>
          </w:tcPr>
          <w:p w:rsidR="00085C11" w:rsidRPr="00085C11" w:rsidRDefault="00025A0C" w:rsidP="007B6CF8">
            <w:pPr>
              <w:jc w:val="right"/>
            </w:pPr>
            <w:r>
              <w:t>Demand Responsive Transport</w:t>
            </w:r>
          </w:p>
        </w:tc>
        <w:tc>
          <w:tcPr>
            <w:tcW w:w="638" w:type="dxa"/>
            <w:tcBorders>
              <w:top w:val="single" w:sz="4" w:space="0" w:color="auto"/>
              <w:right w:val="single" w:sz="4" w:space="0" w:color="auto"/>
            </w:tcBorders>
          </w:tcPr>
          <w:p w:rsidR="00085C11" w:rsidRPr="00085C11" w:rsidRDefault="00085C11" w:rsidP="00AD315E">
            <w:r w:rsidRPr="00085C11">
              <w:t>Yes</w:t>
            </w:r>
          </w:p>
        </w:tc>
        <w:tc>
          <w:tcPr>
            <w:tcW w:w="638" w:type="dxa"/>
            <w:gridSpan w:val="2"/>
            <w:tcBorders>
              <w:top w:val="single" w:sz="4" w:space="0" w:color="auto"/>
              <w:right w:val="single" w:sz="4" w:space="0" w:color="auto"/>
            </w:tcBorders>
            <w:shd w:val="clear" w:color="auto" w:fill="92CDDC" w:themeFill="accent5" w:themeFillTint="99"/>
          </w:tcPr>
          <w:p w:rsidR="00085C11" w:rsidRPr="00085C11" w:rsidRDefault="00085C11" w:rsidP="00AD315E"/>
        </w:tc>
        <w:tc>
          <w:tcPr>
            <w:tcW w:w="638" w:type="dxa"/>
            <w:gridSpan w:val="2"/>
            <w:tcBorders>
              <w:top w:val="single" w:sz="4" w:space="0" w:color="auto"/>
              <w:right w:val="single" w:sz="4" w:space="0" w:color="auto"/>
            </w:tcBorders>
          </w:tcPr>
          <w:p w:rsidR="00085C11" w:rsidRPr="00085C11" w:rsidRDefault="00085C11" w:rsidP="00AD315E">
            <w:r>
              <w:t>No</w:t>
            </w:r>
          </w:p>
        </w:tc>
        <w:tc>
          <w:tcPr>
            <w:tcW w:w="638" w:type="dxa"/>
            <w:gridSpan w:val="2"/>
            <w:tcBorders>
              <w:top w:val="single" w:sz="4" w:space="0" w:color="auto"/>
              <w:right w:val="single" w:sz="4" w:space="0" w:color="auto"/>
            </w:tcBorders>
            <w:shd w:val="clear" w:color="auto" w:fill="92CDDC" w:themeFill="accent5" w:themeFillTint="99"/>
          </w:tcPr>
          <w:p w:rsidR="00085C11" w:rsidRPr="00085C11" w:rsidRDefault="00085C11" w:rsidP="00AD315E"/>
        </w:tc>
        <w:tc>
          <w:tcPr>
            <w:tcW w:w="992" w:type="dxa"/>
            <w:tcBorders>
              <w:right w:val="single" w:sz="4" w:space="0" w:color="auto"/>
            </w:tcBorders>
          </w:tcPr>
          <w:p w:rsidR="00085C11" w:rsidRPr="00085C11" w:rsidRDefault="00085C11" w:rsidP="00AD315E"/>
        </w:tc>
        <w:tc>
          <w:tcPr>
            <w:tcW w:w="993" w:type="dxa"/>
            <w:tcBorders>
              <w:right w:val="single" w:sz="4" w:space="0" w:color="auto"/>
            </w:tcBorders>
          </w:tcPr>
          <w:p w:rsidR="00085C11" w:rsidRPr="00085C11" w:rsidRDefault="00085C11" w:rsidP="00AD315E"/>
        </w:tc>
      </w:tr>
      <w:tr w:rsidR="00085C11" w:rsidTr="00085C11">
        <w:tc>
          <w:tcPr>
            <w:tcW w:w="4786" w:type="dxa"/>
            <w:gridSpan w:val="3"/>
          </w:tcPr>
          <w:p w:rsidR="00085C11" w:rsidRPr="00085C11" w:rsidRDefault="00025A0C" w:rsidP="00AD315E">
            <w:pPr>
              <w:jc w:val="right"/>
            </w:pPr>
            <w:r>
              <w:t>Community Transport</w:t>
            </w:r>
          </w:p>
        </w:tc>
        <w:tc>
          <w:tcPr>
            <w:tcW w:w="638" w:type="dxa"/>
            <w:tcBorders>
              <w:right w:val="single" w:sz="4" w:space="0" w:color="auto"/>
            </w:tcBorders>
          </w:tcPr>
          <w:p w:rsidR="00085C11" w:rsidRPr="00085C11" w:rsidRDefault="00085C11" w:rsidP="00085C11">
            <w:r w:rsidRPr="00085C11">
              <w:t>Yes</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638" w:type="dxa"/>
            <w:gridSpan w:val="2"/>
            <w:tcBorders>
              <w:right w:val="single" w:sz="4" w:space="0" w:color="auto"/>
            </w:tcBorders>
          </w:tcPr>
          <w:p w:rsidR="00085C11" w:rsidRPr="00085C11" w:rsidRDefault="00085C11" w:rsidP="00085C11">
            <w:r>
              <w:t>No</w:t>
            </w:r>
          </w:p>
        </w:tc>
        <w:tc>
          <w:tcPr>
            <w:tcW w:w="638" w:type="dxa"/>
            <w:gridSpan w:val="2"/>
            <w:tcBorders>
              <w:right w:val="single" w:sz="4" w:space="0" w:color="auto"/>
            </w:tcBorders>
            <w:shd w:val="clear" w:color="auto" w:fill="92CDDC" w:themeFill="accent5" w:themeFillTint="99"/>
          </w:tcPr>
          <w:p w:rsidR="00085C11" w:rsidRPr="00085C11" w:rsidRDefault="00085C11" w:rsidP="00AD315E"/>
        </w:tc>
        <w:tc>
          <w:tcPr>
            <w:tcW w:w="992" w:type="dxa"/>
            <w:tcBorders>
              <w:right w:val="single" w:sz="4" w:space="0" w:color="auto"/>
            </w:tcBorders>
          </w:tcPr>
          <w:p w:rsidR="00085C11" w:rsidRPr="00085C11" w:rsidRDefault="00085C11" w:rsidP="00AD315E"/>
        </w:tc>
        <w:tc>
          <w:tcPr>
            <w:tcW w:w="993" w:type="dxa"/>
            <w:tcBorders>
              <w:right w:val="single" w:sz="4" w:space="0" w:color="auto"/>
            </w:tcBorders>
          </w:tcPr>
          <w:p w:rsidR="00085C11" w:rsidRPr="00085C11" w:rsidRDefault="00085C11" w:rsidP="00AD315E"/>
        </w:tc>
      </w:tr>
      <w:tr w:rsidR="00085C11" w:rsidTr="00085C11">
        <w:tc>
          <w:tcPr>
            <w:tcW w:w="4786" w:type="dxa"/>
            <w:gridSpan w:val="3"/>
          </w:tcPr>
          <w:p w:rsidR="00085C11" w:rsidRPr="00085C11" w:rsidRDefault="00025A0C" w:rsidP="00AD315E">
            <w:pPr>
              <w:jc w:val="right"/>
            </w:pPr>
            <w:r>
              <w:t>Taxi/Private hire car</w:t>
            </w:r>
          </w:p>
        </w:tc>
        <w:tc>
          <w:tcPr>
            <w:tcW w:w="638" w:type="dxa"/>
            <w:tcBorders>
              <w:right w:val="single" w:sz="4" w:space="0" w:color="auto"/>
            </w:tcBorders>
          </w:tcPr>
          <w:p w:rsidR="00085C11" w:rsidRPr="00085C11" w:rsidRDefault="00085C11" w:rsidP="00085C11">
            <w:r w:rsidRPr="00085C11">
              <w:t>Yes</w:t>
            </w:r>
          </w:p>
        </w:tc>
        <w:tc>
          <w:tcPr>
            <w:tcW w:w="638" w:type="dxa"/>
            <w:gridSpan w:val="2"/>
            <w:tcBorders>
              <w:right w:val="single" w:sz="4" w:space="0" w:color="auto"/>
            </w:tcBorders>
            <w:shd w:val="clear" w:color="auto" w:fill="92CDDC" w:themeFill="accent5" w:themeFillTint="99"/>
          </w:tcPr>
          <w:p w:rsidR="00085C11" w:rsidRPr="00085C11" w:rsidRDefault="00085C11" w:rsidP="00085C11"/>
        </w:tc>
        <w:tc>
          <w:tcPr>
            <w:tcW w:w="638" w:type="dxa"/>
            <w:gridSpan w:val="2"/>
            <w:tcBorders>
              <w:right w:val="single" w:sz="4" w:space="0" w:color="auto"/>
            </w:tcBorders>
          </w:tcPr>
          <w:p w:rsidR="00085C11" w:rsidRPr="00085C11" w:rsidRDefault="00085C11" w:rsidP="00085C11">
            <w:r>
              <w:t>No</w:t>
            </w:r>
          </w:p>
        </w:tc>
        <w:tc>
          <w:tcPr>
            <w:tcW w:w="638" w:type="dxa"/>
            <w:gridSpan w:val="2"/>
            <w:tcBorders>
              <w:right w:val="single" w:sz="4" w:space="0" w:color="auto"/>
            </w:tcBorders>
            <w:shd w:val="clear" w:color="auto" w:fill="92CDDC" w:themeFill="accent5" w:themeFillTint="99"/>
          </w:tcPr>
          <w:p w:rsidR="00085C11" w:rsidRPr="00085C11" w:rsidRDefault="00085C11" w:rsidP="00AD315E"/>
        </w:tc>
        <w:tc>
          <w:tcPr>
            <w:tcW w:w="992" w:type="dxa"/>
            <w:tcBorders>
              <w:right w:val="single" w:sz="4" w:space="0" w:color="auto"/>
            </w:tcBorders>
          </w:tcPr>
          <w:p w:rsidR="00085C11" w:rsidRPr="00085C11" w:rsidRDefault="00085C11" w:rsidP="00AD315E"/>
        </w:tc>
        <w:tc>
          <w:tcPr>
            <w:tcW w:w="993" w:type="dxa"/>
            <w:tcBorders>
              <w:right w:val="single" w:sz="4" w:space="0" w:color="auto"/>
            </w:tcBorders>
          </w:tcPr>
          <w:p w:rsidR="00085C11" w:rsidRPr="00085C11" w:rsidRDefault="00085C11" w:rsidP="00AD315E"/>
        </w:tc>
      </w:tr>
      <w:tr w:rsidR="00AA1EDF" w:rsidTr="00AA1EDF">
        <w:tc>
          <w:tcPr>
            <w:tcW w:w="9323" w:type="dxa"/>
            <w:gridSpan w:val="12"/>
            <w:tcBorders>
              <w:bottom w:val="single" w:sz="4" w:space="0" w:color="auto"/>
            </w:tcBorders>
          </w:tcPr>
          <w:p w:rsidR="00AA1EDF" w:rsidRPr="00085C11" w:rsidRDefault="00AA1EDF" w:rsidP="003C116D">
            <w:r>
              <w:t xml:space="preserve">What skills, knowledge and attributes can your organisation offer with reference to this tender </w:t>
            </w:r>
            <w:r w:rsidR="002122B0">
              <w:t xml:space="preserve">opportunity? </w:t>
            </w:r>
            <w:r>
              <w:t xml:space="preserve">Up to one side of A4 can be provided </w:t>
            </w:r>
            <w:r w:rsidR="00753B7F">
              <w:rPr>
                <w:b/>
              </w:rPr>
              <w:t>(20</w:t>
            </w:r>
            <w:r w:rsidRPr="00AA1EDF">
              <w:rPr>
                <w:b/>
              </w:rPr>
              <w:t>%)</w:t>
            </w:r>
          </w:p>
        </w:tc>
      </w:tr>
      <w:tr w:rsidR="00AA1EDF" w:rsidTr="00AA1EDF">
        <w:tc>
          <w:tcPr>
            <w:tcW w:w="9323" w:type="dxa"/>
            <w:gridSpan w:val="12"/>
            <w:tcBorders>
              <w:bottom w:val="single" w:sz="4" w:space="0" w:color="auto"/>
            </w:tcBorders>
            <w:shd w:val="clear" w:color="auto" w:fill="92CDDC" w:themeFill="accent5" w:themeFillTint="99"/>
          </w:tcPr>
          <w:p w:rsidR="00AA1EDF" w:rsidRDefault="00AA1EDF" w:rsidP="003C116D"/>
          <w:p w:rsidR="00AA1EDF" w:rsidRDefault="00AA1EDF" w:rsidP="003C116D"/>
          <w:p w:rsidR="00AA1EDF" w:rsidRDefault="00AA1EDF" w:rsidP="003C116D"/>
          <w:p w:rsidR="00AA1EDF" w:rsidRDefault="00AA1EDF" w:rsidP="003C116D"/>
          <w:p w:rsidR="00AA1EDF" w:rsidRPr="00085C11" w:rsidRDefault="00AA1EDF" w:rsidP="003C116D"/>
        </w:tc>
      </w:tr>
      <w:tr w:rsidR="00AA1EDF" w:rsidTr="00AA1EDF">
        <w:tc>
          <w:tcPr>
            <w:tcW w:w="9323" w:type="dxa"/>
            <w:gridSpan w:val="12"/>
            <w:shd w:val="clear" w:color="auto" w:fill="auto"/>
          </w:tcPr>
          <w:p w:rsidR="00AA1EDF" w:rsidRDefault="00AA1EDF" w:rsidP="003C116D">
            <w:pPr>
              <w:rPr>
                <w:b/>
              </w:rPr>
            </w:pPr>
            <w:r>
              <w:lastRenderedPageBreak/>
              <w:t xml:space="preserve">Please provide below details of contract and agreements that your company has entered into in the last 3 years for the provision of passenger transport services.  TfGM will use this information to assess the number and size of contracts it will be prepared to award to your company </w:t>
            </w:r>
            <w:r w:rsidR="00753B7F">
              <w:rPr>
                <w:b/>
              </w:rPr>
              <w:t>(20</w:t>
            </w:r>
            <w:r w:rsidRPr="00AA1EDF">
              <w:rPr>
                <w:b/>
              </w:rPr>
              <w:t>%)</w:t>
            </w:r>
          </w:p>
          <w:p w:rsidR="00AA1EDF" w:rsidRDefault="00AA1EDF" w:rsidP="003C116D"/>
        </w:tc>
      </w:tr>
      <w:tr w:rsidR="00085C11" w:rsidTr="00AA1EDF">
        <w:tc>
          <w:tcPr>
            <w:tcW w:w="2518" w:type="dxa"/>
            <w:tcBorders>
              <w:bottom w:val="single" w:sz="4" w:space="0" w:color="auto"/>
            </w:tcBorders>
          </w:tcPr>
          <w:p w:rsidR="00085C11" w:rsidRPr="00085C11" w:rsidRDefault="00085C11" w:rsidP="000C2611">
            <w:r w:rsidRPr="00085C11">
              <w:t>Name of  other Local Authorities company has worked for:</w:t>
            </w:r>
          </w:p>
        </w:tc>
        <w:tc>
          <w:tcPr>
            <w:tcW w:w="2268" w:type="dxa"/>
            <w:gridSpan w:val="2"/>
            <w:tcBorders>
              <w:bottom w:val="single" w:sz="4" w:space="0" w:color="auto"/>
            </w:tcBorders>
          </w:tcPr>
          <w:p w:rsidR="00085C11" w:rsidRPr="00085C11" w:rsidRDefault="00AA1EDF" w:rsidP="00AD315E">
            <w:r>
              <w:t>Description</w:t>
            </w:r>
            <w:r w:rsidR="00085C11" w:rsidRPr="00085C11">
              <w:t xml:space="preserve"> of Work Provided</w:t>
            </w:r>
          </w:p>
          <w:p w:rsidR="00085C11" w:rsidRPr="00085C11" w:rsidRDefault="00085C11" w:rsidP="00E81E06">
            <w:r w:rsidRPr="00085C11">
              <w:t>(</w:t>
            </w:r>
            <w:proofErr w:type="gramStart"/>
            <w:r w:rsidRPr="00085C11">
              <w:t>e.g</w:t>
            </w:r>
            <w:proofErr w:type="gramEnd"/>
            <w:r w:rsidRPr="00085C11">
              <w:t>. home to school, baths, local bus.)</w:t>
            </w:r>
          </w:p>
        </w:tc>
        <w:tc>
          <w:tcPr>
            <w:tcW w:w="2353" w:type="dxa"/>
            <w:gridSpan w:val="6"/>
            <w:tcBorders>
              <w:bottom w:val="single" w:sz="4" w:space="0" w:color="auto"/>
            </w:tcBorders>
          </w:tcPr>
          <w:p w:rsidR="00085C11" w:rsidRPr="00085C11" w:rsidRDefault="00AA1EDF" w:rsidP="00AD315E">
            <w:r>
              <w:t>Period of Contract</w:t>
            </w:r>
            <w:r w:rsidR="00085C11" w:rsidRPr="00085C11">
              <w:t>:</w:t>
            </w:r>
          </w:p>
          <w:p w:rsidR="00085C11" w:rsidRPr="00085C11" w:rsidRDefault="00AA1EDF" w:rsidP="00E81E06">
            <w:r>
              <w:t>Date</w:t>
            </w:r>
            <w:r w:rsidR="00085C11" w:rsidRPr="00085C11">
              <w:t xml:space="preserve"> From/To</w:t>
            </w:r>
          </w:p>
        </w:tc>
        <w:tc>
          <w:tcPr>
            <w:tcW w:w="2184" w:type="dxa"/>
            <w:gridSpan w:val="3"/>
            <w:tcBorders>
              <w:bottom w:val="single" w:sz="4" w:space="0" w:color="auto"/>
            </w:tcBorders>
          </w:tcPr>
          <w:p w:rsidR="00085C11" w:rsidRPr="00085C11" w:rsidRDefault="00085C11" w:rsidP="003C116D">
            <w:r w:rsidRPr="00085C11">
              <w:t>Approximate Annual Value of  Contract(s) Held</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bl>
    <w:p w:rsidR="00E61C25" w:rsidRDefault="00E61C25" w:rsidP="00E61C25">
      <w:pPr>
        <w:overflowPunct w:val="0"/>
        <w:autoSpaceDE w:val="0"/>
        <w:autoSpaceDN w:val="0"/>
        <w:adjustRightInd w:val="0"/>
        <w:spacing w:after="0" w:line="240" w:lineRule="auto"/>
        <w:textAlignment w:val="baseline"/>
        <w:rPr>
          <w:rFonts w:ascii="Calibri" w:eastAsia="Times New Roman" w:hAnsi="Calibri" w:cs="Calibri"/>
          <w:sz w:val="20"/>
          <w:szCs w:val="20"/>
        </w:rPr>
      </w:pPr>
      <w:r w:rsidRPr="00605640">
        <w:rPr>
          <w:rFonts w:ascii="Calibri" w:eastAsia="Times New Roman" w:hAnsi="Calibri" w:cs="Calibri"/>
          <w:sz w:val="20"/>
          <w:szCs w:val="20"/>
        </w:rPr>
        <w:t xml:space="preserve">Transport for Greater Manchester may contact any of the </w:t>
      </w:r>
      <w:r>
        <w:rPr>
          <w:rFonts w:ascii="Calibri" w:eastAsia="Times New Roman" w:hAnsi="Calibri" w:cs="Calibri"/>
          <w:sz w:val="20"/>
          <w:szCs w:val="20"/>
        </w:rPr>
        <w:t>above organisations</w:t>
      </w:r>
      <w:r w:rsidRPr="00605640">
        <w:rPr>
          <w:rFonts w:ascii="Calibri" w:eastAsia="Times New Roman" w:hAnsi="Calibri" w:cs="Calibri"/>
          <w:sz w:val="20"/>
          <w:szCs w:val="20"/>
        </w:rPr>
        <w:t xml:space="preserve"> for a reference.</w:t>
      </w:r>
    </w:p>
    <w:p w:rsidR="00F61AFF" w:rsidRDefault="00F61AFF" w:rsidP="00A06524">
      <w:pPr>
        <w:spacing w:after="0"/>
        <w:rPr>
          <w:sz w:val="20"/>
          <w:szCs w:val="20"/>
        </w:rPr>
      </w:pPr>
    </w:p>
    <w:p w:rsidR="00F61AFF" w:rsidRDefault="00F61AFF" w:rsidP="00A06524">
      <w:pPr>
        <w:spacing w:after="0"/>
      </w:pPr>
    </w:p>
    <w:tbl>
      <w:tblPr>
        <w:tblStyle w:val="TableGrid"/>
        <w:tblW w:w="0" w:type="auto"/>
        <w:tblLayout w:type="fixed"/>
        <w:tblLook w:val="04A0" w:firstRow="1" w:lastRow="0" w:firstColumn="1" w:lastColumn="0" w:noHBand="0" w:noVBand="1"/>
      </w:tblPr>
      <w:tblGrid>
        <w:gridCol w:w="7196"/>
        <w:gridCol w:w="2126"/>
      </w:tblGrid>
      <w:tr w:rsidR="00861B0E" w:rsidTr="00C67AE9">
        <w:tc>
          <w:tcPr>
            <w:tcW w:w="7196" w:type="dxa"/>
            <w:shd w:val="clear" w:color="auto" w:fill="000000" w:themeFill="text1"/>
          </w:tcPr>
          <w:p w:rsidR="00861B0E" w:rsidRPr="00AA1EDF" w:rsidRDefault="00AA1EDF" w:rsidP="00AA1EDF">
            <w:pPr>
              <w:tabs>
                <w:tab w:val="left" w:pos="1985"/>
              </w:tabs>
              <w:overflowPunct w:val="0"/>
              <w:autoSpaceDE w:val="0"/>
              <w:autoSpaceDN w:val="0"/>
              <w:adjustRightInd w:val="0"/>
              <w:ind w:left="360"/>
              <w:jc w:val="both"/>
              <w:textAlignment w:val="baseline"/>
              <w:rPr>
                <w:rFonts w:eastAsia="Times New Roman" w:cs="Calibri"/>
                <w:b/>
                <w:sz w:val="28"/>
                <w:szCs w:val="28"/>
              </w:rPr>
            </w:pPr>
            <w:r w:rsidRPr="00AA1EDF">
              <w:rPr>
                <w:rFonts w:eastAsia="Times New Roman" w:cs="Calibri"/>
                <w:b/>
                <w:sz w:val="24"/>
                <w:szCs w:val="28"/>
              </w:rPr>
              <w:t xml:space="preserve">5  </w:t>
            </w:r>
            <w:r w:rsidR="00861B0E" w:rsidRPr="00AA1EDF">
              <w:rPr>
                <w:rFonts w:eastAsia="Times New Roman" w:cs="Calibri"/>
                <w:b/>
                <w:sz w:val="24"/>
                <w:szCs w:val="28"/>
              </w:rPr>
              <w:t xml:space="preserve"> </w:t>
            </w:r>
            <w:r w:rsidR="005F7694" w:rsidRPr="00AA1EDF">
              <w:rPr>
                <w:rFonts w:eastAsia="Times New Roman" w:cs="Calibri"/>
                <w:b/>
                <w:sz w:val="24"/>
                <w:szCs w:val="28"/>
              </w:rPr>
              <w:t>How this Questionnaire will be evaluated</w:t>
            </w:r>
          </w:p>
        </w:tc>
        <w:tc>
          <w:tcPr>
            <w:tcW w:w="2126" w:type="dxa"/>
            <w:shd w:val="clear" w:color="auto" w:fill="000000" w:themeFill="text1"/>
          </w:tcPr>
          <w:p w:rsidR="00861B0E" w:rsidRPr="00861B0E" w:rsidRDefault="00861B0E" w:rsidP="001D1AD0">
            <w:pPr>
              <w:tabs>
                <w:tab w:val="left" w:pos="1985"/>
              </w:tabs>
              <w:overflowPunct w:val="0"/>
              <w:autoSpaceDE w:val="0"/>
              <w:autoSpaceDN w:val="0"/>
              <w:adjustRightInd w:val="0"/>
              <w:jc w:val="both"/>
              <w:textAlignment w:val="baseline"/>
              <w:rPr>
                <w:rFonts w:eastAsia="Times New Roman" w:cs="Calibri"/>
                <w:b/>
                <w:sz w:val="24"/>
                <w:szCs w:val="24"/>
              </w:rPr>
            </w:pPr>
            <w:r>
              <w:rPr>
                <w:rFonts w:eastAsia="Times New Roman" w:cs="Calibri"/>
                <w:b/>
                <w:sz w:val="24"/>
                <w:szCs w:val="24"/>
              </w:rPr>
              <w:tab/>
            </w:r>
          </w:p>
        </w:tc>
      </w:tr>
    </w:tbl>
    <w:p w:rsidR="00861B0E" w:rsidRPr="00AC585A" w:rsidRDefault="00861B0E" w:rsidP="001D1AD0">
      <w:pPr>
        <w:tabs>
          <w:tab w:val="left" w:pos="1985"/>
        </w:tabs>
        <w:overflowPunct w:val="0"/>
        <w:autoSpaceDE w:val="0"/>
        <w:autoSpaceDN w:val="0"/>
        <w:adjustRightInd w:val="0"/>
        <w:spacing w:after="0" w:line="240" w:lineRule="auto"/>
        <w:jc w:val="both"/>
        <w:textAlignment w:val="baseline"/>
        <w:rPr>
          <w:rFonts w:ascii="Calibri" w:eastAsia="Times New Roman" w:hAnsi="Calibri" w:cs="Calibri"/>
          <w:b/>
          <w:sz w:val="16"/>
          <w:szCs w:val="16"/>
        </w:rPr>
      </w:pPr>
    </w:p>
    <w:p w:rsidR="009169C1" w:rsidRPr="00F45CD1" w:rsidRDefault="009B7A12" w:rsidP="005F7694">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1D1AD0">
        <w:rPr>
          <w:rFonts w:ascii="Calibri" w:eastAsia="Times New Roman" w:hAnsi="Calibri" w:cs="Calibri"/>
        </w:rPr>
        <w:t xml:space="preserve">This </w:t>
      </w:r>
      <w:r w:rsidR="00AA1EDF">
        <w:rPr>
          <w:rFonts w:ascii="Calibri" w:eastAsia="Times New Roman" w:hAnsi="Calibri" w:cs="Calibri"/>
        </w:rPr>
        <w:t xml:space="preserve">question pack </w:t>
      </w:r>
      <w:r w:rsidR="009169C1" w:rsidRPr="001D1AD0">
        <w:rPr>
          <w:rFonts w:ascii="Calibri" w:eastAsia="Times New Roman" w:hAnsi="Calibri" w:cs="Calibri"/>
          <w:lang w:val="x-none"/>
        </w:rPr>
        <w:t>will be</w:t>
      </w:r>
      <w:r w:rsidR="00AA1EDF">
        <w:rPr>
          <w:rFonts w:ascii="Calibri" w:eastAsia="Times New Roman" w:hAnsi="Calibri" w:cs="Calibri"/>
        </w:rPr>
        <w:t xml:space="preserve"> scored alongside the main man</w:t>
      </w:r>
      <w:r w:rsidR="00F45CD1">
        <w:rPr>
          <w:rFonts w:ascii="Calibri" w:eastAsia="Times New Roman" w:hAnsi="Calibri" w:cs="Calibri"/>
        </w:rPr>
        <w:t>datory Pre-Qualification (PQQ</w:t>
      </w:r>
      <w:r w:rsidR="002122B0">
        <w:rPr>
          <w:rFonts w:ascii="Calibri" w:eastAsia="Times New Roman" w:hAnsi="Calibri" w:cs="Calibri"/>
        </w:rPr>
        <w:t>) and</w:t>
      </w:r>
      <w:r w:rsidR="00F45CD1">
        <w:rPr>
          <w:rFonts w:ascii="Calibri" w:eastAsia="Times New Roman" w:hAnsi="Calibri" w:cs="Calibri"/>
        </w:rPr>
        <w:t xml:space="preserve"> will be</w:t>
      </w:r>
      <w:r w:rsidR="009169C1" w:rsidRPr="001D1AD0">
        <w:rPr>
          <w:rFonts w:ascii="Calibri" w:eastAsia="Times New Roman" w:hAnsi="Calibri" w:cs="Calibri"/>
          <w:lang w:val="x-none"/>
        </w:rPr>
        <w:t xml:space="preserve"> used </w:t>
      </w:r>
      <w:r w:rsidR="00A07C9A" w:rsidRPr="001D1AD0">
        <w:rPr>
          <w:rFonts w:ascii="Calibri" w:eastAsia="Times New Roman" w:hAnsi="Calibri" w:cs="Calibri"/>
        </w:rPr>
        <w:t>to</w:t>
      </w:r>
      <w:r w:rsidR="009169C1" w:rsidRPr="001D1AD0">
        <w:rPr>
          <w:rFonts w:ascii="Calibri" w:eastAsia="Times New Roman" w:hAnsi="Calibri" w:cs="Calibri"/>
          <w:lang w:val="x-none"/>
        </w:rPr>
        <w:t xml:space="preserve"> select suppliers</w:t>
      </w:r>
      <w:r w:rsidR="00A07C9A" w:rsidRPr="001D1AD0">
        <w:rPr>
          <w:rFonts w:ascii="Calibri" w:eastAsia="Times New Roman" w:hAnsi="Calibri" w:cs="Calibri"/>
        </w:rPr>
        <w:t xml:space="preserve"> of road passenger transport services</w:t>
      </w:r>
      <w:r w:rsidR="009169C1" w:rsidRPr="001D1AD0">
        <w:rPr>
          <w:rFonts w:ascii="Calibri" w:eastAsia="Times New Roman" w:hAnsi="Calibri" w:cs="Calibri"/>
          <w:lang w:val="x-none"/>
        </w:rPr>
        <w:t xml:space="preserve"> to </w:t>
      </w:r>
      <w:r w:rsidR="00A07C9A" w:rsidRPr="001D1AD0">
        <w:rPr>
          <w:rFonts w:ascii="Calibri" w:eastAsia="Times New Roman" w:hAnsi="Calibri" w:cs="Calibri"/>
        </w:rPr>
        <w:t xml:space="preserve">join our </w:t>
      </w:r>
      <w:r w:rsidR="006F3F2F">
        <w:rPr>
          <w:rFonts w:ascii="Calibri" w:eastAsia="Times New Roman" w:hAnsi="Calibri" w:cs="Calibri"/>
        </w:rPr>
        <w:t xml:space="preserve">suppliers </w:t>
      </w:r>
      <w:proofErr w:type="spellStart"/>
      <w:r w:rsidR="006F3F2F">
        <w:rPr>
          <w:rFonts w:ascii="Calibri" w:eastAsia="Times New Roman" w:hAnsi="Calibri" w:cs="Calibri"/>
        </w:rPr>
        <w:t>l</w:t>
      </w:r>
      <w:r w:rsidR="00A07C9A" w:rsidRPr="001D1AD0">
        <w:rPr>
          <w:rFonts w:ascii="Calibri" w:eastAsia="Times New Roman" w:hAnsi="Calibri" w:cs="Calibri"/>
        </w:rPr>
        <w:t>is</w:t>
      </w:r>
      <w:proofErr w:type="spellEnd"/>
      <w:r w:rsidR="009169C1" w:rsidRPr="001D1AD0">
        <w:rPr>
          <w:rFonts w:ascii="Calibri" w:eastAsia="Times New Roman" w:hAnsi="Calibri" w:cs="Calibri"/>
          <w:lang w:val="x-none"/>
        </w:rPr>
        <w:t>t</w:t>
      </w:r>
      <w:r w:rsidR="00A07C9A" w:rsidRPr="001D1AD0">
        <w:rPr>
          <w:rFonts w:ascii="Calibri" w:eastAsia="Times New Roman" w:hAnsi="Calibri" w:cs="Calibri"/>
        </w:rPr>
        <w:t xml:space="preserve"> to tender for </w:t>
      </w:r>
      <w:r w:rsidR="00025A0C">
        <w:rPr>
          <w:rFonts w:ascii="Calibri" w:eastAsia="Times New Roman" w:hAnsi="Calibri" w:cs="Calibri"/>
        </w:rPr>
        <w:t xml:space="preserve">Demand Responsive Transport </w:t>
      </w:r>
      <w:r w:rsidR="00A07C9A" w:rsidRPr="001D1AD0">
        <w:rPr>
          <w:rFonts w:ascii="Calibri" w:eastAsia="Times New Roman" w:hAnsi="Calibri" w:cs="Calibri"/>
        </w:rPr>
        <w:t>subsidised</w:t>
      </w:r>
      <w:r w:rsidR="00E81E06" w:rsidRPr="001D1AD0">
        <w:rPr>
          <w:rFonts w:ascii="Calibri" w:eastAsia="Times New Roman" w:hAnsi="Calibri" w:cs="Calibri"/>
        </w:rPr>
        <w:t xml:space="preserve"> </w:t>
      </w:r>
      <w:r w:rsidR="00A07C9A" w:rsidRPr="001D1AD0">
        <w:rPr>
          <w:rFonts w:ascii="Calibri" w:eastAsia="Times New Roman" w:hAnsi="Calibri" w:cs="Calibri"/>
        </w:rPr>
        <w:t xml:space="preserve">service </w:t>
      </w:r>
      <w:r w:rsidR="004653C1" w:rsidRPr="001D1AD0">
        <w:rPr>
          <w:rFonts w:ascii="Calibri" w:eastAsia="Times New Roman" w:hAnsi="Calibri" w:cs="Calibri"/>
        </w:rPr>
        <w:t>opportunities</w:t>
      </w:r>
      <w:r w:rsidR="00A07C9A" w:rsidRPr="001D1AD0">
        <w:rPr>
          <w:rFonts w:ascii="Calibri" w:eastAsia="Times New Roman" w:hAnsi="Calibri" w:cs="Calibri"/>
        </w:rPr>
        <w:t xml:space="preserve"> </w:t>
      </w:r>
      <w:r w:rsidR="005C7461">
        <w:rPr>
          <w:rFonts w:ascii="Calibri" w:eastAsia="Times New Roman" w:hAnsi="Calibri" w:cs="Calibri"/>
        </w:rPr>
        <w:t>with Transport for</w:t>
      </w:r>
      <w:r w:rsidR="00A07C9A" w:rsidRPr="001D1AD0">
        <w:rPr>
          <w:rFonts w:ascii="Calibri" w:eastAsia="Times New Roman" w:hAnsi="Calibri" w:cs="Calibri"/>
        </w:rPr>
        <w:t xml:space="preserve"> Greater Manchester</w:t>
      </w:r>
      <w:r w:rsidR="005C7461">
        <w:rPr>
          <w:rFonts w:ascii="Calibri" w:eastAsia="Times New Roman" w:hAnsi="Calibri" w:cs="Calibri"/>
        </w:rPr>
        <w:t xml:space="preserve"> (TfGM)</w:t>
      </w:r>
      <w:r w:rsidR="009169C1" w:rsidRPr="001D1AD0">
        <w:rPr>
          <w:rFonts w:ascii="Calibri" w:eastAsia="Times New Roman" w:hAnsi="Calibri" w:cs="Calibri"/>
          <w:lang w:val="x-none"/>
        </w:rPr>
        <w:t>.</w:t>
      </w:r>
    </w:p>
    <w:p w:rsidR="00F45CD1" w:rsidRPr="001D1AD0"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B72FDB" w:rsidRPr="00F45CD1" w:rsidRDefault="00F256A5" w:rsidP="005F7694">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1D1AD0">
        <w:rPr>
          <w:rFonts w:ascii="Calibri" w:eastAsia="Times New Roman" w:hAnsi="Calibri" w:cs="Calibri"/>
        </w:rPr>
        <w:t>Pre</w:t>
      </w:r>
      <w:r w:rsidR="001616CF" w:rsidRPr="001D1AD0">
        <w:rPr>
          <w:rFonts w:ascii="Calibri" w:eastAsia="Times New Roman" w:hAnsi="Calibri" w:cs="Calibri"/>
        </w:rPr>
        <w:t>-</w:t>
      </w:r>
      <w:r w:rsidRPr="001D1AD0">
        <w:rPr>
          <w:rFonts w:ascii="Calibri" w:eastAsia="Times New Roman" w:hAnsi="Calibri" w:cs="Calibri"/>
        </w:rPr>
        <w:t xml:space="preserve">qualification will be on the basis of your responses to </w:t>
      </w:r>
      <w:r w:rsidR="00F45CD1">
        <w:rPr>
          <w:rFonts w:ascii="Calibri" w:eastAsia="Times New Roman" w:hAnsi="Calibri" w:cs="Calibri"/>
        </w:rPr>
        <w:t>both documents listed above</w:t>
      </w:r>
      <w:r w:rsidR="00861B0E">
        <w:rPr>
          <w:rFonts w:ascii="Calibri" w:eastAsia="Times New Roman" w:hAnsi="Calibri" w:cs="Calibri"/>
        </w:rPr>
        <w:t xml:space="preserve"> and each section must be completed in full </w:t>
      </w:r>
      <w:r w:rsidR="00AC585A">
        <w:rPr>
          <w:rFonts w:ascii="Calibri" w:eastAsia="Times New Roman" w:hAnsi="Calibri" w:cs="Calibri"/>
        </w:rPr>
        <w:t xml:space="preserve">in order for </w:t>
      </w:r>
      <w:r w:rsidR="005F7694">
        <w:rPr>
          <w:rFonts w:ascii="Calibri" w:eastAsia="Times New Roman" w:hAnsi="Calibri" w:cs="Calibri"/>
        </w:rPr>
        <w:t>it to be evaluated</w:t>
      </w:r>
      <w:r w:rsidR="00861B0E">
        <w:rPr>
          <w:rFonts w:ascii="Calibri" w:eastAsia="Times New Roman" w:hAnsi="Calibri" w:cs="Calibri"/>
        </w:rPr>
        <w:t>.</w:t>
      </w:r>
    </w:p>
    <w:p w:rsidR="00F45CD1" w:rsidRPr="00E74E31"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377ED8" w:rsidRDefault="00377ED8" w:rsidP="00377ED8">
      <w:pPr>
        <w:tabs>
          <w:tab w:val="num" w:pos="426"/>
          <w:tab w:val="left" w:pos="2835"/>
        </w:tabs>
        <w:overflowPunct w:val="0"/>
        <w:autoSpaceDE w:val="0"/>
        <w:autoSpaceDN w:val="0"/>
        <w:adjustRightInd w:val="0"/>
        <w:spacing w:after="0" w:line="240" w:lineRule="auto"/>
        <w:ind w:left="357"/>
        <w:jc w:val="both"/>
        <w:textAlignment w:val="baseline"/>
        <w:rPr>
          <w:rFonts w:ascii="Calibri" w:hAnsi="Calibri" w:cs="Calibri"/>
          <w:sz w:val="20"/>
        </w:rPr>
      </w:pPr>
      <w:r w:rsidRPr="00377ED8">
        <w:rPr>
          <w:rFonts w:ascii="Calibri" w:hAnsi="Calibri" w:cs="Calibri"/>
        </w:rPr>
        <w:t>Responses to questions with a percentage weighting will be scored out of 5, using the methodology below:</w:t>
      </w:r>
    </w:p>
    <w:p w:rsidR="00377ED8" w:rsidRDefault="00377ED8" w:rsidP="00377ED8">
      <w:pPr>
        <w:tabs>
          <w:tab w:val="num" w:pos="426"/>
          <w:tab w:val="left" w:pos="2835"/>
        </w:tabs>
        <w:overflowPunct w:val="0"/>
        <w:autoSpaceDE w:val="0"/>
        <w:autoSpaceDN w:val="0"/>
        <w:adjustRightInd w:val="0"/>
        <w:spacing w:after="0" w:line="240" w:lineRule="auto"/>
        <w:ind w:left="357"/>
        <w:jc w:val="both"/>
        <w:textAlignment w:val="baseline"/>
        <w:rPr>
          <w:rFonts w:ascii="Calibri" w:hAnsi="Calibri" w:cs="Calibri"/>
          <w:sz w:val="2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815"/>
      </w:tblGrid>
      <w:tr w:rsidR="00377ED8" w:rsidRPr="009574E1" w:rsidTr="00377ED8">
        <w:trPr>
          <w:trHeight w:val="357"/>
        </w:trPr>
        <w:tc>
          <w:tcPr>
            <w:tcW w:w="1418" w:type="dxa"/>
          </w:tcPr>
          <w:p w:rsidR="00377ED8" w:rsidRPr="00377ED8" w:rsidRDefault="00377ED8" w:rsidP="00377ED8">
            <w:pPr>
              <w:pStyle w:val="ListParagraph"/>
              <w:ind w:left="34"/>
              <w:jc w:val="center"/>
              <w:rPr>
                <w:rFonts w:ascii="Calibri" w:hAnsi="Calibri" w:cs="Calibri"/>
                <w:b/>
                <w:sz w:val="20"/>
                <w:szCs w:val="21"/>
              </w:rPr>
            </w:pPr>
            <w:r w:rsidRPr="00377ED8">
              <w:rPr>
                <w:rFonts w:ascii="Calibri" w:hAnsi="Calibri" w:cs="Calibri"/>
                <w:b/>
                <w:sz w:val="20"/>
                <w:szCs w:val="21"/>
              </w:rPr>
              <w:t>Score</w:t>
            </w:r>
          </w:p>
        </w:tc>
        <w:tc>
          <w:tcPr>
            <w:tcW w:w="7087" w:type="dxa"/>
          </w:tcPr>
          <w:p w:rsidR="00377ED8" w:rsidRPr="00377ED8" w:rsidRDefault="00377ED8" w:rsidP="00377ED8">
            <w:pPr>
              <w:pStyle w:val="ListParagraph"/>
              <w:ind w:left="34"/>
              <w:rPr>
                <w:rFonts w:ascii="Calibri" w:hAnsi="Calibri" w:cs="Calibri"/>
                <w:b/>
                <w:sz w:val="20"/>
                <w:szCs w:val="21"/>
              </w:rPr>
            </w:pPr>
            <w:r w:rsidRPr="00377ED8">
              <w:rPr>
                <w:rFonts w:ascii="Calibri" w:hAnsi="Calibri" w:cs="Calibri"/>
                <w:b/>
                <w:sz w:val="20"/>
                <w:szCs w:val="21"/>
              </w:rPr>
              <w:t>Methodology</w:t>
            </w:r>
          </w:p>
        </w:tc>
      </w:tr>
      <w:tr w:rsidR="00377ED8" w:rsidRPr="009574E1" w:rsidTr="00377ED8">
        <w:trPr>
          <w:trHeight w:val="407"/>
        </w:trPr>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0</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Unanswered or failed to provide an adequate response.</w:t>
            </w:r>
          </w:p>
        </w:tc>
      </w:tr>
      <w:tr w:rsidR="00377ED8" w:rsidRPr="009574E1" w:rsidTr="00377ED8">
        <w:trPr>
          <w:trHeight w:val="315"/>
        </w:trPr>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1</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has some major deficiencies and does not meet the requirements.</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2</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with significant deficiencies that will require additional effort and/or resource to meet the requirement in full.</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3</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with minor deficiencies that can easily be worked around, without additional effort and / or resource to meet the requirement in full.</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4</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that meets the requirements without deficiencies.</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lastRenderedPageBreak/>
              <w:t>5</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that exceeds the requirements providing additional value and</w:t>
            </w:r>
            <w:r w:rsidR="00753B7F">
              <w:rPr>
                <w:rFonts w:ascii="Calibri" w:hAnsi="Calibri" w:cs="Calibri"/>
                <w:sz w:val="20"/>
                <w:szCs w:val="21"/>
              </w:rPr>
              <w:t xml:space="preserve"> tangible</w:t>
            </w:r>
            <w:r w:rsidRPr="00377ED8">
              <w:rPr>
                <w:rFonts w:ascii="Calibri" w:hAnsi="Calibri" w:cs="Calibri"/>
                <w:sz w:val="20"/>
                <w:szCs w:val="21"/>
              </w:rPr>
              <w:t xml:space="preserve"> benefits.</w:t>
            </w:r>
          </w:p>
        </w:tc>
      </w:tr>
    </w:tbl>
    <w:p w:rsidR="00F45CD1"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rPr>
      </w:pPr>
    </w:p>
    <w:p w:rsidR="00377ED8" w:rsidRDefault="00377ED8"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rPr>
      </w:pPr>
    </w:p>
    <w:p w:rsidR="003C116D" w:rsidRPr="00AC585A" w:rsidRDefault="001C73F4" w:rsidP="00B72FDB">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rPr>
      </w:pPr>
      <w:r>
        <w:rPr>
          <w:rFonts w:ascii="Calibri" w:eastAsia="Times New Roman" w:hAnsi="Calibri" w:cs="Calibri"/>
        </w:rPr>
        <w:t>This question pack is worth 40% of your overall score, the remaining potential 60% will be scored from the main PQQ document.  T</w:t>
      </w:r>
      <w:r w:rsidRPr="00AC585A">
        <w:rPr>
          <w:rFonts w:ascii="Calibri" w:eastAsia="Times New Roman" w:hAnsi="Calibri" w:cs="Calibri"/>
        </w:rPr>
        <w:t>he pass mark</w:t>
      </w:r>
      <w:r>
        <w:rPr>
          <w:rFonts w:ascii="Calibri" w:eastAsia="Times New Roman" w:hAnsi="Calibri" w:cs="Calibri"/>
        </w:rPr>
        <w:t xml:space="preserve"> for entry onto the </w:t>
      </w:r>
      <w:r w:rsidR="00753B7F">
        <w:rPr>
          <w:rFonts w:ascii="Calibri" w:eastAsia="Times New Roman" w:hAnsi="Calibri" w:cs="Calibri"/>
        </w:rPr>
        <w:t xml:space="preserve">Demand Responsive Transport </w:t>
      </w:r>
      <w:r>
        <w:rPr>
          <w:rFonts w:ascii="Calibri" w:eastAsia="Times New Roman" w:hAnsi="Calibri" w:cs="Calibri"/>
        </w:rPr>
        <w:t>supplier list</w:t>
      </w:r>
      <w:r w:rsidRPr="00AC585A">
        <w:rPr>
          <w:rFonts w:ascii="Calibri" w:eastAsia="Times New Roman" w:hAnsi="Calibri" w:cs="Calibri"/>
        </w:rPr>
        <w:t xml:space="preserve"> is </w:t>
      </w:r>
      <w:r w:rsidR="002320A3">
        <w:rPr>
          <w:rFonts w:ascii="Calibri" w:eastAsia="Times New Roman" w:hAnsi="Calibri" w:cs="Calibri"/>
        </w:rPr>
        <w:t>55</w:t>
      </w:r>
      <w:r w:rsidRPr="00AC585A">
        <w:rPr>
          <w:rFonts w:ascii="Calibri" w:eastAsia="Times New Roman" w:hAnsi="Calibri" w:cs="Calibri"/>
        </w:rPr>
        <w:t>%</w:t>
      </w:r>
      <w:r>
        <w:rPr>
          <w:rFonts w:ascii="Calibri" w:eastAsia="Times New Roman" w:hAnsi="Calibri" w:cs="Calibri"/>
        </w:rPr>
        <w:t xml:space="preserve"> of your total combined score</w:t>
      </w:r>
      <w:r w:rsidRPr="00AC585A">
        <w:rPr>
          <w:rFonts w:ascii="Calibri" w:eastAsia="Times New Roman" w:hAnsi="Calibri" w:cs="Calibri"/>
        </w:rPr>
        <w:t>.  Feedback will be given to operators who do not meet the pass mark and guidance provided on how individual scores</w:t>
      </w:r>
      <w:r>
        <w:rPr>
          <w:rFonts w:ascii="Calibri" w:eastAsia="Times New Roman" w:hAnsi="Calibri" w:cs="Calibri"/>
        </w:rPr>
        <w:t xml:space="preserve"> could be improved.</w:t>
      </w:r>
    </w:p>
    <w:p w:rsidR="003C116D" w:rsidRDefault="003C116D" w:rsidP="00B72FDB">
      <w:pPr>
        <w:pStyle w:val="ListParagraph"/>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rPr>
      </w:pPr>
    </w:p>
    <w:tbl>
      <w:tblPr>
        <w:tblStyle w:val="TableGrid"/>
        <w:tblW w:w="0" w:type="auto"/>
        <w:tblLook w:val="04A0" w:firstRow="1" w:lastRow="0" w:firstColumn="1" w:lastColumn="0" w:noHBand="0" w:noVBand="1"/>
      </w:tblPr>
      <w:tblGrid>
        <w:gridCol w:w="7196"/>
        <w:gridCol w:w="2201"/>
      </w:tblGrid>
      <w:tr w:rsidR="005F7694" w:rsidRPr="00861B0E" w:rsidTr="00A06524">
        <w:tc>
          <w:tcPr>
            <w:tcW w:w="7196" w:type="dxa"/>
            <w:shd w:val="clear" w:color="auto" w:fill="000000" w:themeFill="text1"/>
          </w:tcPr>
          <w:p w:rsidR="005F7694" w:rsidRPr="006F3F2F" w:rsidRDefault="006F3F2F" w:rsidP="006F3F2F">
            <w:pPr>
              <w:tabs>
                <w:tab w:val="left" w:pos="1985"/>
              </w:tabs>
              <w:overflowPunct w:val="0"/>
              <w:autoSpaceDE w:val="0"/>
              <w:autoSpaceDN w:val="0"/>
              <w:adjustRightInd w:val="0"/>
              <w:ind w:left="360"/>
              <w:jc w:val="both"/>
              <w:textAlignment w:val="baseline"/>
              <w:rPr>
                <w:rFonts w:eastAsia="Times New Roman" w:cs="Calibri"/>
                <w:b/>
                <w:sz w:val="28"/>
                <w:szCs w:val="28"/>
              </w:rPr>
            </w:pPr>
            <w:r w:rsidRPr="006F3F2F">
              <w:rPr>
                <w:rFonts w:eastAsia="Times New Roman" w:cs="Calibri"/>
                <w:b/>
                <w:sz w:val="24"/>
                <w:szCs w:val="28"/>
              </w:rPr>
              <w:t xml:space="preserve">6   </w:t>
            </w:r>
            <w:r w:rsidR="005F7694" w:rsidRPr="006F3F2F">
              <w:rPr>
                <w:rFonts w:eastAsia="Times New Roman" w:cs="Calibri"/>
                <w:b/>
                <w:sz w:val="24"/>
                <w:szCs w:val="28"/>
              </w:rPr>
              <w:t xml:space="preserve"> New Entrant Operators</w:t>
            </w:r>
          </w:p>
        </w:tc>
        <w:tc>
          <w:tcPr>
            <w:tcW w:w="2201" w:type="dxa"/>
            <w:shd w:val="clear" w:color="auto" w:fill="000000" w:themeFill="text1"/>
          </w:tcPr>
          <w:p w:rsidR="005F7694" w:rsidRPr="00861B0E" w:rsidRDefault="005F7694" w:rsidP="00AD315E">
            <w:pPr>
              <w:tabs>
                <w:tab w:val="left" w:pos="1985"/>
              </w:tabs>
              <w:overflowPunct w:val="0"/>
              <w:autoSpaceDE w:val="0"/>
              <w:autoSpaceDN w:val="0"/>
              <w:adjustRightInd w:val="0"/>
              <w:jc w:val="both"/>
              <w:textAlignment w:val="baseline"/>
              <w:rPr>
                <w:rFonts w:eastAsia="Times New Roman" w:cs="Calibri"/>
                <w:b/>
                <w:sz w:val="24"/>
                <w:szCs w:val="24"/>
              </w:rPr>
            </w:pPr>
          </w:p>
        </w:tc>
      </w:tr>
    </w:tbl>
    <w:p w:rsidR="005F7694" w:rsidRPr="003C116D" w:rsidRDefault="005F7694" w:rsidP="00B72FDB">
      <w:pPr>
        <w:pStyle w:val="ListParagraph"/>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rPr>
      </w:pPr>
    </w:p>
    <w:p w:rsidR="001616CF" w:rsidRPr="00315B3E" w:rsidRDefault="00F256A5"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5F7694">
        <w:rPr>
          <w:rFonts w:ascii="Calibri" w:eastAsia="Times New Roman" w:hAnsi="Calibri" w:cs="Calibri"/>
        </w:rPr>
        <w:t xml:space="preserve">Your overall score will determine whether you will be granted access to the </w:t>
      </w:r>
      <w:r w:rsidR="006F3F2F">
        <w:rPr>
          <w:rFonts w:ascii="Calibri" w:eastAsia="Times New Roman" w:hAnsi="Calibri" w:cs="Calibri"/>
        </w:rPr>
        <w:t>supplier list</w:t>
      </w:r>
      <w:r w:rsidRPr="005F7694">
        <w:rPr>
          <w:rFonts w:ascii="Calibri" w:eastAsia="Times New Roman" w:hAnsi="Calibri" w:cs="Calibri"/>
        </w:rPr>
        <w:t xml:space="preserve"> and influence the </w:t>
      </w:r>
      <w:r w:rsidR="001616CF" w:rsidRPr="005F7694">
        <w:rPr>
          <w:rFonts w:ascii="Calibri" w:eastAsia="Times New Roman" w:hAnsi="Calibri" w:cs="Calibri"/>
        </w:rPr>
        <w:t>number of contracts you can be awarded</w:t>
      </w:r>
      <w:r w:rsidR="00683745" w:rsidRPr="005F7694">
        <w:rPr>
          <w:rFonts w:ascii="Calibri" w:eastAsia="Times New Roman" w:hAnsi="Calibri" w:cs="Calibri"/>
        </w:rPr>
        <w:t xml:space="preserve"> in the first </w:t>
      </w:r>
      <w:r w:rsidR="00B72FDB" w:rsidRPr="005F7694">
        <w:rPr>
          <w:rFonts w:ascii="Calibri" w:eastAsia="Times New Roman" w:hAnsi="Calibri" w:cs="Calibri"/>
        </w:rPr>
        <w:t>year</w:t>
      </w:r>
      <w:r w:rsidR="00683745" w:rsidRPr="005F7694">
        <w:rPr>
          <w:rFonts w:ascii="Calibri" w:eastAsia="Times New Roman" w:hAnsi="Calibri" w:cs="Calibri"/>
        </w:rPr>
        <w:t xml:space="preserve"> as a </w:t>
      </w:r>
      <w:r w:rsidR="005F7694">
        <w:rPr>
          <w:rFonts w:ascii="Calibri" w:eastAsia="Times New Roman" w:hAnsi="Calibri" w:cs="Calibri"/>
        </w:rPr>
        <w:t>New E</w:t>
      </w:r>
      <w:r w:rsidR="00683745" w:rsidRPr="005F7694">
        <w:rPr>
          <w:rFonts w:ascii="Calibri" w:eastAsia="Times New Roman" w:hAnsi="Calibri" w:cs="Calibri"/>
        </w:rPr>
        <w:t>ntrant</w:t>
      </w:r>
      <w:r w:rsidR="001616CF" w:rsidRPr="005F7694">
        <w:rPr>
          <w:rFonts w:ascii="Calibri" w:eastAsia="Times New Roman" w:hAnsi="Calibri" w:cs="Calibri"/>
        </w:rPr>
        <w:t>.</w:t>
      </w:r>
      <w:r w:rsidR="00EB2F81" w:rsidRPr="005F7694">
        <w:rPr>
          <w:rFonts w:ascii="Calibri" w:eastAsia="Times New Roman" w:hAnsi="Calibri" w:cs="Calibri"/>
        </w:rPr>
        <w:t xml:space="preserve">  This value</w:t>
      </w:r>
      <w:r w:rsidR="00C41835" w:rsidRPr="005F7694">
        <w:rPr>
          <w:rFonts w:ascii="Calibri" w:eastAsia="Times New Roman" w:hAnsi="Calibri" w:cs="Calibri"/>
        </w:rPr>
        <w:t xml:space="preserve">, based on your company’s size and relevant experience, </w:t>
      </w:r>
      <w:r w:rsidR="00EB2F81" w:rsidRPr="005F7694">
        <w:rPr>
          <w:rFonts w:ascii="Calibri" w:eastAsia="Times New Roman" w:hAnsi="Calibri" w:cs="Calibri"/>
        </w:rPr>
        <w:t xml:space="preserve">will be advised </w:t>
      </w:r>
      <w:r w:rsidR="00472539" w:rsidRPr="005F7694">
        <w:rPr>
          <w:rFonts w:ascii="Calibri" w:eastAsia="Times New Roman" w:hAnsi="Calibri" w:cs="Calibri"/>
        </w:rPr>
        <w:t>when</w:t>
      </w:r>
      <w:r w:rsidR="00EB2F81" w:rsidRPr="005F7694">
        <w:rPr>
          <w:rFonts w:ascii="Calibri" w:eastAsia="Times New Roman" w:hAnsi="Calibri" w:cs="Calibri"/>
        </w:rPr>
        <w:t xml:space="preserve"> your response to the PQQ has been ev</w:t>
      </w:r>
      <w:r w:rsidR="00472539" w:rsidRPr="005F7694">
        <w:rPr>
          <w:rFonts w:ascii="Calibri" w:eastAsia="Times New Roman" w:hAnsi="Calibri" w:cs="Calibri"/>
        </w:rPr>
        <w:t>aluated</w:t>
      </w:r>
      <w:r w:rsidR="00EB2F81" w:rsidRPr="005F7694">
        <w:rPr>
          <w:rFonts w:ascii="Calibri" w:eastAsia="Times New Roman" w:hAnsi="Calibri" w:cs="Calibri"/>
        </w:rPr>
        <w:t>.</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EB2F81" w:rsidRPr="00315B3E" w:rsidRDefault="00EB2F81"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5F7694">
        <w:rPr>
          <w:rFonts w:ascii="Calibri" w:eastAsia="Times New Roman" w:hAnsi="Calibri" w:cs="Calibri"/>
        </w:rPr>
        <w:t xml:space="preserve">Contracts </w:t>
      </w:r>
      <w:r w:rsidR="005F7694">
        <w:rPr>
          <w:rFonts w:ascii="Calibri" w:eastAsia="Times New Roman" w:hAnsi="Calibri" w:cs="Calibri"/>
        </w:rPr>
        <w:t>awarded to New E</w:t>
      </w:r>
      <w:r w:rsidRPr="005F7694">
        <w:rPr>
          <w:rFonts w:ascii="Calibri" w:eastAsia="Times New Roman" w:hAnsi="Calibri" w:cs="Calibri"/>
        </w:rPr>
        <w:t xml:space="preserve">ntrants </w:t>
      </w:r>
      <w:r w:rsidR="00B72FDB" w:rsidRPr="005F7694">
        <w:rPr>
          <w:rFonts w:ascii="Calibri" w:eastAsia="Times New Roman" w:hAnsi="Calibri" w:cs="Calibri"/>
        </w:rPr>
        <w:t xml:space="preserve">during the first year will be </w:t>
      </w:r>
      <w:r w:rsidRPr="005F7694">
        <w:rPr>
          <w:rFonts w:ascii="Calibri" w:eastAsia="Times New Roman" w:hAnsi="Calibri" w:cs="Calibri"/>
        </w:rPr>
        <w:t xml:space="preserve">in accordance with these limits </w:t>
      </w:r>
      <w:r w:rsidR="00B72FDB" w:rsidRPr="005F7694">
        <w:rPr>
          <w:rFonts w:ascii="Calibri" w:eastAsia="Times New Roman" w:hAnsi="Calibri" w:cs="Calibri"/>
        </w:rPr>
        <w:t xml:space="preserve">and </w:t>
      </w:r>
      <w:r w:rsidRPr="005F7694">
        <w:rPr>
          <w:rFonts w:ascii="Calibri" w:eastAsia="Times New Roman" w:hAnsi="Calibri" w:cs="Calibri"/>
        </w:rPr>
        <w:t xml:space="preserve">to the </w:t>
      </w:r>
      <w:r w:rsidR="00402886" w:rsidRPr="005F7694">
        <w:rPr>
          <w:rFonts w:ascii="Calibri" w:eastAsia="Times New Roman" w:hAnsi="Calibri" w:cs="Calibri"/>
        </w:rPr>
        <w:t xml:space="preserve">normal </w:t>
      </w:r>
      <w:r w:rsidRPr="005F7694">
        <w:rPr>
          <w:rFonts w:ascii="Calibri" w:eastAsia="Times New Roman" w:hAnsi="Calibri" w:cs="Calibri"/>
        </w:rPr>
        <w:t>contract length</w:t>
      </w:r>
      <w:r w:rsidR="00472539" w:rsidRPr="005F7694">
        <w:rPr>
          <w:rFonts w:ascii="Calibri" w:eastAsia="Times New Roman" w:hAnsi="Calibri" w:cs="Calibri"/>
        </w:rPr>
        <w:t xml:space="preserve"> </w:t>
      </w:r>
      <w:r w:rsidRPr="005F7694">
        <w:rPr>
          <w:rFonts w:ascii="Calibri" w:eastAsia="Times New Roman" w:hAnsi="Calibri" w:cs="Calibri"/>
        </w:rPr>
        <w:t xml:space="preserve">specified in the tender, subject to </w:t>
      </w:r>
      <w:r w:rsidR="00744A26" w:rsidRPr="005F7694">
        <w:rPr>
          <w:rFonts w:ascii="Calibri" w:eastAsia="Times New Roman" w:hAnsi="Calibri" w:cs="Calibri"/>
        </w:rPr>
        <w:t xml:space="preserve">a </w:t>
      </w:r>
      <w:r w:rsidRPr="005F7694">
        <w:rPr>
          <w:rFonts w:ascii="Calibri" w:eastAsia="Times New Roman" w:hAnsi="Calibri" w:cs="Calibri"/>
        </w:rPr>
        <w:t>probationary period of 12 months satisfactory performance.</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683745" w:rsidRPr="00315B3E" w:rsidRDefault="00A06524"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Pr>
          <w:rFonts w:ascii="Calibri" w:eastAsia="Times New Roman" w:hAnsi="Calibri" w:cs="Calibri"/>
        </w:rPr>
        <w:t>Operator</w:t>
      </w:r>
      <w:r w:rsidR="00683745" w:rsidRPr="005F7694">
        <w:rPr>
          <w:rFonts w:ascii="Calibri" w:eastAsia="Times New Roman" w:hAnsi="Calibri" w:cs="Calibri"/>
        </w:rPr>
        <w:t xml:space="preserve"> performance is measured by TfGM each quarter as part of its Supplier Rating System.  </w:t>
      </w:r>
      <w:r w:rsidR="00EB2F81" w:rsidRPr="005F7694">
        <w:rPr>
          <w:rFonts w:ascii="Calibri" w:eastAsia="Times New Roman" w:hAnsi="Calibri" w:cs="Calibri"/>
        </w:rPr>
        <w:t>An</w:t>
      </w:r>
      <w:r w:rsidR="00683745" w:rsidRPr="005F7694">
        <w:rPr>
          <w:rFonts w:ascii="Calibri" w:eastAsia="Times New Roman" w:hAnsi="Calibri" w:cs="Calibri"/>
        </w:rPr>
        <w:t xml:space="preserve"> operator’s score must exceed a pre-determined Threshold to remain eligible to tender for further work</w:t>
      </w:r>
      <w:r w:rsidR="00472539" w:rsidRPr="005F7694">
        <w:rPr>
          <w:rFonts w:ascii="Calibri" w:eastAsia="Times New Roman" w:hAnsi="Calibri" w:cs="Calibri"/>
        </w:rPr>
        <w:t xml:space="preserve"> with TfGM.</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1616CF" w:rsidRPr="00315B3E" w:rsidRDefault="005F7694"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Pr>
          <w:rFonts w:ascii="Calibri" w:eastAsia="Times New Roman" w:hAnsi="Calibri" w:cs="Calibri"/>
        </w:rPr>
        <w:t>New E</w:t>
      </w:r>
      <w:r w:rsidR="001616CF" w:rsidRPr="005F7694">
        <w:rPr>
          <w:rFonts w:ascii="Calibri" w:eastAsia="Times New Roman" w:hAnsi="Calibri" w:cs="Calibri"/>
        </w:rPr>
        <w:t>nt</w:t>
      </w:r>
      <w:r w:rsidR="00683745" w:rsidRPr="005F7694">
        <w:rPr>
          <w:rFonts w:ascii="Calibri" w:eastAsia="Times New Roman" w:hAnsi="Calibri" w:cs="Calibri"/>
        </w:rPr>
        <w:t xml:space="preserve">rants will be able to continue operating contracts beyond the probationary period subject to achieving a Supplier Rating score above </w:t>
      </w:r>
      <w:r w:rsidR="00EB2F81" w:rsidRPr="005F7694">
        <w:rPr>
          <w:rFonts w:ascii="Calibri" w:eastAsia="Times New Roman" w:hAnsi="Calibri" w:cs="Calibri"/>
        </w:rPr>
        <w:t>the minimum</w:t>
      </w:r>
      <w:r w:rsidR="00683745" w:rsidRPr="005F7694">
        <w:rPr>
          <w:rFonts w:ascii="Calibri" w:eastAsia="Times New Roman" w:hAnsi="Calibri" w:cs="Calibri"/>
        </w:rPr>
        <w:t xml:space="preserve"> Threshold</w:t>
      </w:r>
      <w:r w:rsidR="00A06524">
        <w:rPr>
          <w:rFonts w:ascii="Calibri" w:eastAsia="Times New Roman" w:hAnsi="Calibri" w:cs="Calibri"/>
        </w:rPr>
        <w:t xml:space="preserve"> for two successive quarters</w:t>
      </w:r>
      <w:r w:rsidR="00683745" w:rsidRPr="005F7694">
        <w:rPr>
          <w:rFonts w:ascii="Calibri" w:eastAsia="Times New Roman" w:hAnsi="Calibri" w:cs="Calibri"/>
        </w:rPr>
        <w:t>.</w:t>
      </w:r>
    </w:p>
    <w:p w:rsidR="00315B3E" w:rsidRPr="005F7694" w:rsidRDefault="00315B3E" w:rsidP="00315B3E">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9169C1" w:rsidRPr="005F7694" w:rsidRDefault="009169C1" w:rsidP="005F7694">
      <w:pPr>
        <w:pStyle w:val="ListParagraph"/>
        <w:numPr>
          <w:ilvl w:val="0"/>
          <w:numId w:val="17"/>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5F7694">
        <w:rPr>
          <w:rFonts w:ascii="Calibri" w:eastAsia="Times New Roman" w:hAnsi="Calibri" w:cs="Calibri"/>
        </w:rPr>
        <w:t xml:space="preserve">Further information regarding the tendering process can be found in </w:t>
      </w:r>
      <w:r w:rsidR="00402886" w:rsidRPr="005F7694">
        <w:rPr>
          <w:rFonts w:ascii="Calibri" w:eastAsia="Times New Roman" w:hAnsi="Calibri" w:cs="Calibri"/>
        </w:rPr>
        <w:t xml:space="preserve">TfGM’s Conditions of Contract and </w:t>
      </w:r>
      <w:r w:rsidRPr="005F7694">
        <w:rPr>
          <w:rFonts w:ascii="Calibri" w:eastAsia="Times New Roman" w:hAnsi="Calibri" w:cs="Calibri"/>
        </w:rPr>
        <w:t>Contract Manage</w:t>
      </w:r>
      <w:r w:rsidR="001D1AD0" w:rsidRPr="005F7694">
        <w:rPr>
          <w:rFonts w:ascii="Calibri" w:eastAsia="Times New Roman" w:hAnsi="Calibri" w:cs="Calibri"/>
        </w:rPr>
        <w:t>ment Manual</w:t>
      </w:r>
      <w:r w:rsidR="00315B3E">
        <w:rPr>
          <w:rFonts w:ascii="Calibri" w:eastAsia="Times New Roman" w:hAnsi="Calibri" w:cs="Calibri"/>
        </w:rPr>
        <w:t xml:space="preserve"> which can be found as Appendix B and C within the main PQQ document</w:t>
      </w:r>
      <w:r w:rsidR="00402886" w:rsidRPr="005F7694">
        <w:rPr>
          <w:rFonts w:ascii="Calibri" w:eastAsia="Times New Roman" w:hAnsi="Calibri" w:cs="Calibri"/>
        </w:rPr>
        <w:t>.</w:t>
      </w:r>
    </w:p>
    <w:p w:rsidR="00AC585A" w:rsidRDefault="00AC585A" w:rsidP="00AC585A">
      <w:pPr>
        <w:spacing w:after="0"/>
        <w:jc w:val="both"/>
        <w:rPr>
          <w:b/>
        </w:rPr>
      </w:pPr>
    </w:p>
    <w:p w:rsidR="003C116D" w:rsidRPr="006F3390" w:rsidRDefault="003C116D" w:rsidP="003C116D">
      <w:pPr>
        <w:jc w:val="both"/>
        <w:rPr>
          <w:b/>
        </w:rPr>
      </w:pPr>
      <w:r w:rsidRPr="006F3390">
        <w:rPr>
          <w:b/>
        </w:rPr>
        <w:t>I confirm that the details I have provided are correct and agree to notify TfGM of any material change to this information in the future.  I understand that we will be required to supply copies of our insurance and other relevant information on request</w:t>
      </w:r>
      <w:r w:rsidR="00934FA2">
        <w:rPr>
          <w:b/>
        </w:rPr>
        <w:t>,</w:t>
      </w:r>
      <w:r w:rsidR="005F7694" w:rsidRPr="006F3390">
        <w:rPr>
          <w:b/>
        </w:rPr>
        <w:t xml:space="preserve"> </w:t>
      </w:r>
      <w:r w:rsidRPr="006F3390">
        <w:rPr>
          <w:b/>
        </w:rPr>
        <w:t xml:space="preserve">and have noted the Conditions </w:t>
      </w:r>
      <w:r w:rsidR="00315B3E">
        <w:rPr>
          <w:b/>
        </w:rPr>
        <w:t>in Section 6</w:t>
      </w:r>
      <w:r w:rsidR="00A06524">
        <w:rPr>
          <w:b/>
        </w:rPr>
        <w:t xml:space="preserve"> </w:t>
      </w:r>
      <w:r w:rsidR="00C67AE9">
        <w:rPr>
          <w:b/>
        </w:rPr>
        <w:t xml:space="preserve">relating to </w:t>
      </w:r>
      <w:r w:rsidRPr="006F3390">
        <w:rPr>
          <w:b/>
        </w:rPr>
        <w:t xml:space="preserve">New Entrants </w:t>
      </w:r>
      <w:r w:rsidR="00C67AE9">
        <w:rPr>
          <w:b/>
        </w:rPr>
        <w:t>operators</w:t>
      </w:r>
      <w:r w:rsidRPr="006F3390">
        <w:rPr>
          <w:b/>
        </w:rPr>
        <w:t>.</w:t>
      </w:r>
    </w:p>
    <w:tbl>
      <w:tblPr>
        <w:tblStyle w:val="TableGrid"/>
        <w:tblW w:w="0" w:type="auto"/>
        <w:tblLook w:val="04A0" w:firstRow="1" w:lastRow="0" w:firstColumn="1" w:lastColumn="0" w:noHBand="0" w:noVBand="1"/>
      </w:tblPr>
      <w:tblGrid>
        <w:gridCol w:w="1384"/>
        <w:gridCol w:w="3929"/>
        <w:gridCol w:w="1032"/>
        <w:gridCol w:w="2897"/>
      </w:tblGrid>
      <w:tr w:rsidR="003C116D" w:rsidTr="00AD315E">
        <w:tc>
          <w:tcPr>
            <w:tcW w:w="1384" w:type="dxa"/>
          </w:tcPr>
          <w:p w:rsidR="003C116D" w:rsidRPr="00D0654A" w:rsidRDefault="003C116D" w:rsidP="00AD315E">
            <w:pPr>
              <w:jc w:val="both"/>
              <w:rPr>
                <w:b/>
                <w:sz w:val="24"/>
                <w:szCs w:val="24"/>
              </w:rPr>
            </w:pPr>
            <w:r w:rsidRPr="00D0654A">
              <w:rPr>
                <w:b/>
                <w:sz w:val="24"/>
                <w:szCs w:val="24"/>
              </w:rPr>
              <w:t>Name:</w:t>
            </w:r>
          </w:p>
        </w:tc>
        <w:tc>
          <w:tcPr>
            <w:tcW w:w="3929" w:type="dxa"/>
          </w:tcPr>
          <w:p w:rsidR="003C116D" w:rsidRDefault="003C116D" w:rsidP="00AD315E">
            <w:pPr>
              <w:jc w:val="both"/>
              <w:rPr>
                <w:b/>
                <w:sz w:val="24"/>
                <w:szCs w:val="24"/>
              </w:rPr>
            </w:pPr>
          </w:p>
          <w:p w:rsidR="002C490A" w:rsidRPr="00D0654A" w:rsidRDefault="002C490A" w:rsidP="00AD315E">
            <w:pPr>
              <w:jc w:val="both"/>
              <w:rPr>
                <w:b/>
                <w:sz w:val="24"/>
                <w:szCs w:val="24"/>
              </w:rPr>
            </w:pPr>
          </w:p>
        </w:tc>
        <w:tc>
          <w:tcPr>
            <w:tcW w:w="1032" w:type="dxa"/>
          </w:tcPr>
          <w:p w:rsidR="003C116D" w:rsidRPr="00D0654A" w:rsidRDefault="003C116D" w:rsidP="00AD315E">
            <w:pPr>
              <w:jc w:val="both"/>
              <w:rPr>
                <w:b/>
                <w:sz w:val="24"/>
                <w:szCs w:val="24"/>
              </w:rPr>
            </w:pPr>
            <w:r w:rsidRPr="00D0654A">
              <w:rPr>
                <w:b/>
                <w:sz w:val="24"/>
                <w:szCs w:val="24"/>
              </w:rPr>
              <w:t>Date:</w:t>
            </w:r>
          </w:p>
        </w:tc>
        <w:tc>
          <w:tcPr>
            <w:tcW w:w="2897" w:type="dxa"/>
          </w:tcPr>
          <w:p w:rsidR="003C116D" w:rsidRDefault="003C116D" w:rsidP="00AD315E">
            <w:pPr>
              <w:jc w:val="both"/>
              <w:rPr>
                <w:sz w:val="24"/>
                <w:szCs w:val="24"/>
              </w:rPr>
            </w:pPr>
          </w:p>
        </w:tc>
      </w:tr>
    </w:tbl>
    <w:p w:rsidR="004D3041" w:rsidRDefault="004D3041" w:rsidP="005C7461">
      <w:pPr>
        <w:overflowPunct w:val="0"/>
        <w:autoSpaceDE w:val="0"/>
        <w:autoSpaceDN w:val="0"/>
        <w:adjustRightInd w:val="0"/>
        <w:spacing w:after="0" w:line="240" w:lineRule="auto"/>
        <w:textAlignment w:val="baseline"/>
        <w:rPr>
          <w:rFonts w:ascii="Calibri" w:eastAsia="Times New Roman" w:hAnsi="Calibri" w:cs="Calibri"/>
          <w:b/>
        </w:rPr>
      </w:pPr>
    </w:p>
    <w:p w:rsidR="003C116D" w:rsidRPr="00A06524" w:rsidRDefault="003C116D" w:rsidP="003303A8">
      <w:pPr>
        <w:tabs>
          <w:tab w:val="left" w:pos="851"/>
          <w:tab w:val="left" w:pos="2835"/>
        </w:tabs>
        <w:jc w:val="both"/>
        <w:rPr>
          <w:i/>
          <w:sz w:val="16"/>
          <w:szCs w:val="16"/>
        </w:rPr>
      </w:pPr>
      <w:r w:rsidRPr="00A06524">
        <w:rPr>
          <w:rFonts w:ascii="Calibri" w:hAnsi="Calibri" w:cs="Calibri"/>
          <w:i/>
          <w:sz w:val="16"/>
          <w:szCs w:val="16"/>
        </w:rPr>
        <w:t>The information</w:t>
      </w:r>
      <w:r w:rsidR="00A73B61" w:rsidRPr="00A06524">
        <w:rPr>
          <w:rFonts w:ascii="Calibri" w:hAnsi="Calibri" w:cs="Calibri"/>
          <w:i/>
          <w:sz w:val="16"/>
          <w:szCs w:val="16"/>
        </w:rPr>
        <w:t xml:space="preserve"> supplied with</w:t>
      </w:r>
      <w:r w:rsidRPr="00A06524">
        <w:rPr>
          <w:rFonts w:ascii="Calibri" w:hAnsi="Calibri" w:cs="Calibri"/>
          <w:i/>
          <w:sz w:val="16"/>
          <w:szCs w:val="16"/>
        </w:rPr>
        <w:t xml:space="preserve"> this Questionnaire will be held in confidence by Transport for Greater Manchester and </w:t>
      </w:r>
      <w:r w:rsidR="00AC585A" w:rsidRPr="00A06524">
        <w:rPr>
          <w:rFonts w:ascii="Calibri" w:hAnsi="Calibri" w:cs="Calibri"/>
          <w:i/>
          <w:sz w:val="16"/>
          <w:szCs w:val="16"/>
        </w:rPr>
        <w:t xml:space="preserve">only </w:t>
      </w:r>
      <w:r w:rsidRPr="00A06524">
        <w:rPr>
          <w:rFonts w:ascii="Calibri" w:hAnsi="Calibri" w:cs="Calibri"/>
          <w:i/>
          <w:sz w:val="16"/>
          <w:szCs w:val="16"/>
        </w:rPr>
        <w:t>used to determine your organisation’s suitability for meeting our general requirements for the provision of the services required.  Further assessment and selection may be required before any indication can be given on the success of your application for inclusion onto the Suppliers List.</w:t>
      </w:r>
    </w:p>
    <w:sectPr w:rsidR="003C116D" w:rsidRPr="00A06524" w:rsidSect="006E24D1">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83" w:rsidRDefault="002F0183" w:rsidP="004D3041">
      <w:pPr>
        <w:spacing w:after="0" w:line="240" w:lineRule="auto"/>
      </w:pPr>
      <w:r>
        <w:separator/>
      </w:r>
    </w:p>
  </w:endnote>
  <w:endnote w:type="continuationSeparator" w:id="0">
    <w:p w:rsidR="002F0183" w:rsidRDefault="002F0183" w:rsidP="004D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NewCenturySchlbk"/>
    <w:charset w:val="00"/>
    <w:family w:val="auto"/>
    <w:pitch w:val="variable"/>
    <w:sig w:usb0="00000000"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D8" w:rsidRDefault="00AB6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D8" w:rsidRDefault="00AB6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D8" w:rsidRDefault="00AB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83" w:rsidRDefault="002F0183" w:rsidP="004D3041">
      <w:pPr>
        <w:spacing w:after="0" w:line="240" w:lineRule="auto"/>
      </w:pPr>
      <w:r>
        <w:separator/>
      </w:r>
    </w:p>
  </w:footnote>
  <w:footnote w:type="continuationSeparator" w:id="0">
    <w:p w:rsidR="002F0183" w:rsidRDefault="002F0183" w:rsidP="004D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D8" w:rsidRDefault="00AB6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D8" w:rsidRDefault="00AB6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D8" w:rsidRDefault="00AB6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F9B"/>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90A7D"/>
    <w:multiLevelType w:val="hybridMultilevel"/>
    <w:tmpl w:val="409031A6"/>
    <w:lvl w:ilvl="0" w:tplc="D8D60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D243D"/>
    <w:multiLevelType w:val="multilevel"/>
    <w:tmpl w:val="F94C6EBE"/>
    <w:lvl w:ilvl="0">
      <w:start w:val="1"/>
      <w:numFmt w:val="decimal"/>
      <w:lvlText w:val="%1"/>
      <w:lvlJc w:val="left"/>
      <w:pPr>
        <w:tabs>
          <w:tab w:val="num" w:pos="1000"/>
        </w:tabs>
        <w:ind w:left="1000" w:hanging="1000"/>
      </w:pPr>
      <w:rPr>
        <w:rFonts w:hint="default"/>
      </w:rPr>
    </w:lvl>
    <w:lvl w:ilvl="1">
      <w:start w:val="2"/>
      <w:numFmt w:val="decimal"/>
      <w:lvlText w:val="%1.%2"/>
      <w:lvlJc w:val="left"/>
      <w:pPr>
        <w:tabs>
          <w:tab w:val="num" w:pos="1071"/>
        </w:tabs>
        <w:ind w:left="1071" w:hanging="1000"/>
      </w:pPr>
      <w:rPr>
        <w:rFonts w:hint="default"/>
      </w:rPr>
    </w:lvl>
    <w:lvl w:ilvl="2">
      <w:start w:val="1"/>
      <w:numFmt w:val="decimal"/>
      <w:lvlText w:val="%1.%2.%3"/>
      <w:lvlJc w:val="left"/>
      <w:pPr>
        <w:tabs>
          <w:tab w:val="num" w:pos="1142"/>
        </w:tabs>
        <w:ind w:left="1142" w:hanging="1000"/>
      </w:pPr>
      <w:rPr>
        <w:rFonts w:hint="default"/>
        <w:b w:val="0"/>
        <w:color w:val="auto"/>
      </w:rPr>
    </w:lvl>
    <w:lvl w:ilvl="3">
      <w:start w:val="1"/>
      <w:numFmt w:val="decimal"/>
      <w:lvlText w:val="%1.%2.%3.%4"/>
      <w:lvlJc w:val="left"/>
      <w:pPr>
        <w:tabs>
          <w:tab w:val="num" w:pos="1213"/>
        </w:tabs>
        <w:ind w:left="1213" w:hanging="100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E80EE2"/>
    <w:multiLevelType w:val="hybridMultilevel"/>
    <w:tmpl w:val="AF14FD40"/>
    <w:lvl w:ilvl="0" w:tplc="AD16A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C02AB"/>
    <w:multiLevelType w:val="hybridMultilevel"/>
    <w:tmpl w:val="01988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C1233"/>
    <w:multiLevelType w:val="hybridMultilevel"/>
    <w:tmpl w:val="1722C8F2"/>
    <w:lvl w:ilvl="0" w:tplc="2B92C5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3478"/>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955BD"/>
    <w:multiLevelType w:val="hybridMultilevel"/>
    <w:tmpl w:val="5022B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528F3"/>
    <w:multiLevelType w:val="hybridMultilevel"/>
    <w:tmpl w:val="47249F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96EA6"/>
    <w:multiLevelType w:val="hybridMultilevel"/>
    <w:tmpl w:val="5E14A9D8"/>
    <w:lvl w:ilvl="0" w:tplc="219CC4D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25D0C"/>
    <w:multiLevelType w:val="hybridMultilevel"/>
    <w:tmpl w:val="B1EC3C44"/>
    <w:lvl w:ilvl="0" w:tplc="D8D60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E16DE4"/>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A1A5F"/>
    <w:multiLevelType w:val="multilevel"/>
    <w:tmpl w:val="B2CE094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C37DE3"/>
    <w:multiLevelType w:val="hybridMultilevel"/>
    <w:tmpl w:val="4BD6A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30364"/>
    <w:multiLevelType w:val="multilevel"/>
    <w:tmpl w:val="9DCC09E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7E397C"/>
    <w:multiLevelType w:val="hybridMultilevel"/>
    <w:tmpl w:val="249266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316076"/>
    <w:multiLevelType w:val="multilevel"/>
    <w:tmpl w:val="366C3E0A"/>
    <w:lvl w:ilvl="0">
      <w:start w:val="1"/>
      <w:numFmt w:val="decimal"/>
      <w:lvlText w:val="%1"/>
      <w:lvlJc w:val="left"/>
      <w:pPr>
        <w:ind w:left="431" w:hanging="360"/>
      </w:pPr>
      <w:rPr>
        <w:rFonts w:hint="default"/>
      </w:rPr>
    </w:lvl>
    <w:lvl w:ilvl="1">
      <w:start w:val="1"/>
      <w:numFmt w:val="decimal"/>
      <w:isLgl/>
      <w:lvlText w:val="%1.%2"/>
      <w:lvlJc w:val="left"/>
      <w:pPr>
        <w:ind w:left="431" w:hanging="360"/>
      </w:pPr>
      <w:rPr>
        <w:rFonts w:hint="default"/>
      </w:rPr>
    </w:lvl>
    <w:lvl w:ilvl="2">
      <w:start w:val="1"/>
      <w:numFmt w:val="decimal"/>
      <w:isLgl/>
      <w:lvlText w:val="%1.%2.%3"/>
      <w:lvlJc w:val="left"/>
      <w:pPr>
        <w:ind w:left="791"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791" w:hanging="720"/>
      </w:pPr>
      <w:rPr>
        <w:rFonts w:hint="default"/>
      </w:rPr>
    </w:lvl>
    <w:lvl w:ilvl="5">
      <w:start w:val="1"/>
      <w:numFmt w:val="decimal"/>
      <w:isLgl/>
      <w:lvlText w:val="%1.%2.%3.%4.%5.%6"/>
      <w:lvlJc w:val="left"/>
      <w:pPr>
        <w:ind w:left="1151" w:hanging="1080"/>
      </w:pPr>
      <w:rPr>
        <w:rFonts w:hint="default"/>
      </w:rPr>
    </w:lvl>
    <w:lvl w:ilvl="6">
      <w:start w:val="1"/>
      <w:numFmt w:val="decimal"/>
      <w:isLgl/>
      <w:lvlText w:val="%1.%2.%3.%4.%5.%6.%7"/>
      <w:lvlJc w:val="left"/>
      <w:pPr>
        <w:ind w:left="1151" w:hanging="1080"/>
      </w:pPr>
      <w:rPr>
        <w:rFonts w:hint="default"/>
      </w:rPr>
    </w:lvl>
    <w:lvl w:ilvl="7">
      <w:start w:val="1"/>
      <w:numFmt w:val="decimal"/>
      <w:isLgl/>
      <w:lvlText w:val="%1.%2.%3.%4.%5.%6.%7.%8"/>
      <w:lvlJc w:val="left"/>
      <w:pPr>
        <w:ind w:left="1511" w:hanging="1440"/>
      </w:pPr>
      <w:rPr>
        <w:rFonts w:hint="default"/>
      </w:rPr>
    </w:lvl>
    <w:lvl w:ilvl="8">
      <w:start w:val="1"/>
      <w:numFmt w:val="decimal"/>
      <w:isLgl/>
      <w:lvlText w:val="%1.%2.%3.%4.%5.%6.%7.%8.%9"/>
      <w:lvlJc w:val="left"/>
      <w:pPr>
        <w:ind w:left="1511" w:hanging="1440"/>
      </w:pPr>
      <w:rPr>
        <w:rFonts w:hint="default"/>
      </w:rPr>
    </w:lvl>
  </w:abstractNum>
  <w:abstractNum w:abstractNumId="17" w15:restartNumberingAfterBreak="0">
    <w:nsid w:val="599867F7"/>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EB4E9F"/>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97D8A"/>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FE6DC2"/>
    <w:multiLevelType w:val="hybridMultilevel"/>
    <w:tmpl w:val="7AE8B4C6"/>
    <w:lvl w:ilvl="0" w:tplc="7D72ED6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B5425A"/>
    <w:multiLevelType w:val="multilevel"/>
    <w:tmpl w:val="8CDA2A94"/>
    <w:lvl w:ilvl="0">
      <w:start w:val="1"/>
      <w:numFmt w:val="decimal"/>
      <w:lvlText w:val="%1"/>
      <w:lvlJc w:val="left"/>
      <w:pPr>
        <w:tabs>
          <w:tab w:val="num" w:pos="1000"/>
        </w:tabs>
        <w:ind w:left="1000" w:hanging="1000"/>
      </w:pPr>
      <w:rPr>
        <w:rFonts w:hint="default"/>
      </w:rPr>
    </w:lvl>
    <w:lvl w:ilvl="1">
      <w:start w:val="5"/>
      <w:numFmt w:val="decimal"/>
      <w:lvlText w:val="%1.%2"/>
      <w:lvlJc w:val="left"/>
      <w:pPr>
        <w:tabs>
          <w:tab w:val="num" w:pos="1071"/>
        </w:tabs>
        <w:ind w:left="1071" w:hanging="1000"/>
      </w:pPr>
      <w:rPr>
        <w:rFonts w:hint="default"/>
      </w:rPr>
    </w:lvl>
    <w:lvl w:ilvl="2">
      <w:start w:val="1"/>
      <w:numFmt w:val="decimal"/>
      <w:lvlText w:val="%1.%2.%3"/>
      <w:lvlJc w:val="left"/>
      <w:pPr>
        <w:tabs>
          <w:tab w:val="num" w:pos="1142"/>
        </w:tabs>
        <w:ind w:left="1142" w:hanging="1000"/>
      </w:pPr>
      <w:rPr>
        <w:rFonts w:hint="default"/>
      </w:rPr>
    </w:lvl>
    <w:lvl w:ilvl="3">
      <w:start w:val="1"/>
      <w:numFmt w:val="decimal"/>
      <w:lvlText w:val="%1.%2.%3.%4"/>
      <w:lvlJc w:val="left"/>
      <w:pPr>
        <w:tabs>
          <w:tab w:val="num" w:pos="1213"/>
        </w:tabs>
        <w:ind w:left="1213" w:hanging="100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num w:numId="1">
    <w:abstractNumId w:val="13"/>
  </w:num>
  <w:num w:numId="2">
    <w:abstractNumId w:val="19"/>
  </w:num>
  <w:num w:numId="3">
    <w:abstractNumId w:val="7"/>
  </w:num>
  <w:num w:numId="4">
    <w:abstractNumId w:val="18"/>
  </w:num>
  <w:num w:numId="5">
    <w:abstractNumId w:val="6"/>
  </w:num>
  <w:num w:numId="6">
    <w:abstractNumId w:val="11"/>
  </w:num>
  <w:num w:numId="7">
    <w:abstractNumId w:val="2"/>
  </w:num>
  <w:num w:numId="8">
    <w:abstractNumId w:val="21"/>
  </w:num>
  <w:num w:numId="9">
    <w:abstractNumId w:val="12"/>
  </w:num>
  <w:num w:numId="10">
    <w:abstractNumId w:val="16"/>
  </w:num>
  <w:num w:numId="11">
    <w:abstractNumId w:val="14"/>
  </w:num>
  <w:num w:numId="12">
    <w:abstractNumId w:val="0"/>
  </w:num>
  <w:num w:numId="13">
    <w:abstractNumId w:val="5"/>
  </w:num>
  <w:num w:numId="14">
    <w:abstractNumId w:val="4"/>
  </w:num>
  <w:num w:numId="15">
    <w:abstractNumId w:val="1"/>
  </w:num>
  <w:num w:numId="16">
    <w:abstractNumId w:val="10"/>
  </w:num>
  <w:num w:numId="17">
    <w:abstractNumId w:val="15"/>
  </w:num>
  <w:num w:numId="18">
    <w:abstractNumId w:val="8"/>
  </w:num>
  <w:num w:numId="19">
    <w:abstractNumId w:val="3"/>
  </w:num>
  <w:num w:numId="20">
    <w:abstractNumId w:val="1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1A"/>
    <w:rsid w:val="00025A0C"/>
    <w:rsid w:val="00041A3A"/>
    <w:rsid w:val="00070FFF"/>
    <w:rsid w:val="00085C11"/>
    <w:rsid w:val="000C2611"/>
    <w:rsid w:val="00117E37"/>
    <w:rsid w:val="00155C10"/>
    <w:rsid w:val="001616CF"/>
    <w:rsid w:val="001B0C6D"/>
    <w:rsid w:val="001C00C4"/>
    <w:rsid w:val="001C73F4"/>
    <w:rsid w:val="001D0D0D"/>
    <w:rsid w:val="001D1AD0"/>
    <w:rsid w:val="002102EC"/>
    <w:rsid w:val="002122B0"/>
    <w:rsid w:val="002320A3"/>
    <w:rsid w:val="002726B3"/>
    <w:rsid w:val="00284E67"/>
    <w:rsid w:val="002B2B3E"/>
    <w:rsid w:val="002C490A"/>
    <w:rsid w:val="002F0183"/>
    <w:rsid w:val="00300DF0"/>
    <w:rsid w:val="00304504"/>
    <w:rsid w:val="00315B3E"/>
    <w:rsid w:val="003303A8"/>
    <w:rsid w:val="00353012"/>
    <w:rsid w:val="0035449B"/>
    <w:rsid w:val="0035702F"/>
    <w:rsid w:val="00377ED8"/>
    <w:rsid w:val="003B0404"/>
    <w:rsid w:val="003C116D"/>
    <w:rsid w:val="003D1A22"/>
    <w:rsid w:val="003D7F75"/>
    <w:rsid w:val="003E3FF9"/>
    <w:rsid w:val="003F1040"/>
    <w:rsid w:val="003F1623"/>
    <w:rsid w:val="00402886"/>
    <w:rsid w:val="004079CF"/>
    <w:rsid w:val="0044330A"/>
    <w:rsid w:val="004653C1"/>
    <w:rsid w:val="00465911"/>
    <w:rsid w:val="00472539"/>
    <w:rsid w:val="0049043E"/>
    <w:rsid w:val="00491010"/>
    <w:rsid w:val="004954DD"/>
    <w:rsid w:val="004B751E"/>
    <w:rsid w:val="004D3041"/>
    <w:rsid w:val="004F12BB"/>
    <w:rsid w:val="0050240E"/>
    <w:rsid w:val="00571D48"/>
    <w:rsid w:val="005C1C9E"/>
    <w:rsid w:val="005C426E"/>
    <w:rsid w:val="005C5CE3"/>
    <w:rsid w:val="005C7461"/>
    <w:rsid w:val="005D733D"/>
    <w:rsid w:val="005F6216"/>
    <w:rsid w:val="005F7694"/>
    <w:rsid w:val="0060281A"/>
    <w:rsid w:val="00605640"/>
    <w:rsid w:val="00646C30"/>
    <w:rsid w:val="0065302C"/>
    <w:rsid w:val="00663F90"/>
    <w:rsid w:val="00683745"/>
    <w:rsid w:val="006962BB"/>
    <w:rsid w:val="006C2A08"/>
    <w:rsid w:val="006E24D1"/>
    <w:rsid w:val="006F3390"/>
    <w:rsid w:val="006F3F2F"/>
    <w:rsid w:val="007112BB"/>
    <w:rsid w:val="00734629"/>
    <w:rsid w:val="00744A26"/>
    <w:rsid w:val="00753B7F"/>
    <w:rsid w:val="00762BC4"/>
    <w:rsid w:val="007B6CF8"/>
    <w:rsid w:val="007C0D86"/>
    <w:rsid w:val="007C78E0"/>
    <w:rsid w:val="007D4F26"/>
    <w:rsid w:val="007F4EE0"/>
    <w:rsid w:val="00861B0E"/>
    <w:rsid w:val="008C26D3"/>
    <w:rsid w:val="009169C1"/>
    <w:rsid w:val="00934FA2"/>
    <w:rsid w:val="0095547E"/>
    <w:rsid w:val="00991A35"/>
    <w:rsid w:val="00995B4A"/>
    <w:rsid w:val="009B7A12"/>
    <w:rsid w:val="009E6755"/>
    <w:rsid w:val="00A06524"/>
    <w:rsid w:val="00A07C9A"/>
    <w:rsid w:val="00A73B61"/>
    <w:rsid w:val="00A87E68"/>
    <w:rsid w:val="00AA1EDF"/>
    <w:rsid w:val="00AB65D8"/>
    <w:rsid w:val="00AC1978"/>
    <w:rsid w:val="00AC585A"/>
    <w:rsid w:val="00AD315E"/>
    <w:rsid w:val="00B07F1A"/>
    <w:rsid w:val="00B30472"/>
    <w:rsid w:val="00B404A6"/>
    <w:rsid w:val="00B5284C"/>
    <w:rsid w:val="00B72FDB"/>
    <w:rsid w:val="00B75506"/>
    <w:rsid w:val="00B84E86"/>
    <w:rsid w:val="00BB18CD"/>
    <w:rsid w:val="00C0370D"/>
    <w:rsid w:val="00C208E0"/>
    <w:rsid w:val="00C41835"/>
    <w:rsid w:val="00C5629C"/>
    <w:rsid w:val="00C67AE9"/>
    <w:rsid w:val="00D0654A"/>
    <w:rsid w:val="00D10019"/>
    <w:rsid w:val="00DC4A36"/>
    <w:rsid w:val="00DF36BA"/>
    <w:rsid w:val="00DF3CAD"/>
    <w:rsid w:val="00E419A4"/>
    <w:rsid w:val="00E44A47"/>
    <w:rsid w:val="00E61C25"/>
    <w:rsid w:val="00E735B8"/>
    <w:rsid w:val="00E74E31"/>
    <w:rsid w:val="00E761B3"/>
    <w:rsid w:val="00E81E06"/>
    <w:rsid w:val="00EB2F81"/>
    <w:rsid w:val="00F07897"/>
    <w:rsid w:val="00F256A5"/>
    <w:rsid w:val="00F45CD1"/>
    <w:rsid w:val="00F61AFF"/>
    <w:rsid w:val="00F73EFB"/>
    <w:rsid w:val="00FC26DA"/>
    <w:rsid w:val="00FF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F574C-D1F2-41BA-8BB4-8579F763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1A"/>
    <w:rPr>
      <w:color w:val="0000FF" w:themeColor="hyperlink"/>
      <w:u w:val="single"/>
    </w:rPr>
  </w:style>
  <w:style w:type="table" w:styleId="TableGrid">
    <w:name w:val="Table Grid"/>
    <w:basedOn w:val="TableNormal"/>
    <w:uiPriority w:val="59"/>
    <w:rsid w:val="00B0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68"/>
    <w:rPr>
      <w:rFonts w:ascii="Tahoma" w:hAnsi="Tahoma" w:cs="Tahoma"/>
      <w:sz w:val="16"/>
      <w:szCs w:val="16"/>
    </w:rPr>
  </w:style>
  <w:style w:type="paragraph" w:styleId="ListParagraph">
    <w:name w:val="List Paragraph"/>
    <w:basedOn w:val="Normal"/>
    <w:qFormat/>
    <w:rsid w:val="003E3FF9"/>
    <w:pPr>
      <w:ind w:left="720"/>
      <w:contextualSpacing/>
    </w:pPr>
  </w:style>
  <w:style w:type="paragraph" w:styleId="Header">
    <w:name w:val="header"/>
    <w:basedOn w:val="Normal"/>
    <w:link w:val="HeaderChar"/>
    <w:rsid w:val="00491010"/>
    <w:pPr>
      <w:tabs>
        <w:tab w:val="center" w:pos="4819"/>
        <w:tab w:val="right" w:pos="9071"/>
      </w:tabs>
      <w:overflowPunct w:val="0"/>
      <w:autoSpaceDE w:val="0"/>
      <w:autoSpaceDN w:val="0"/>
      <w:adjustRightInd w:val="0"/>
      <w:spacing w:after="0" w:line="240" w:lineRule="auto"/>
      <w:textAlignment w:val="baseline"/>
    </w:pPr>
    <w:rPr>
      <w:rFonts w:ascii="New Century Schlbk" w:eastAsia="Times New Roman" w:hAnsi="New Century Schlbk" w:cs="Times New Roman"/>
      <w:sz w:val="24"/>
      <w:szCs w:val="20"/>
      <w:lang w:val="x-none"/>
    </w:rPr>
  </w:style>
  <w:style w:type="character" w:customStyle="1" w:styleId="HeaderChar">
    <w:name w:val="Header Char"/>
    <w:basedOn w:val="DefaultParagraphFont"/>
    <w:link w:val="Header"/>
    <w:rsid w:val="00491010"/>
    <w:rPr>
      <w:rFonts w:ascii="New Century Schlbk" w:eastAsia="Times New Roman" w:hAnsi="New Century Schlbk" w:cs="Times New Roman"/>
      <w:sz w:val="24"/>
      <w:szCs w:val="20"/>
      <w:lang w:val="x-none"/>
    </w:rPr>
  </w:style>
  <w:style w:type="paragraph" w:styleId="Footer">
    <w:name w:val="footer"/>
    <w:basedOn w:val="Normal"/>
    <w:link w:val="FooterChar"/>
    <w:uiPriority w:val="99"/>
    <w:unhideWhenUsed/>
    <w:rsid w:val="004D3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s@tfg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0B9077285E449B3641D928C4AFE7A" ma:contentTypeVersion="2" ma:contentTypeDescription="Create a new document." ma:contentTypeScope="" ma:versionID="151c0555f9a716972504934429f448a2">
  <xsd:schema xmlns:xsd="http://www.w3.org/2001/XMLSchema" xmlns:xs="http://www.w3.org/2001/XMLSchema" xmlns:p="http://schemas.microsoft.com/office/2006/metadata/properties" xmlns:ns1="http://schemas.microsoft.com/sharepoint/v3" targetNamespace="http://schemas.microsoft.com/office/2006/metadata/properties" ma:root="true" ma:fieldsID="3c141af8b4dae0654f3bc0f00f179c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3BA9-723E-4209-9537-154AE5F982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4671ED-A700-4BCD-8927-A9A7AFC12D80}">
  <ds:schemaRefs>
    <ds:schemaRef ds:uri="http://schemas.microsoft.com/sharepoint/v3/contenttype/forms"/>
  </ds:schemaRefs>
</ds:datastoreItem>
</file>

<file path=customXml/itemProps3.xml><?xml version="1.0" encoding="utf-8"?>
<ds:datastoreItem xmlns:ds="http://schemas.openxmlformats.org/officeDocument/2006/customXml" ds:itemID="{86BF77D6-F9C5-419B-9CA4-167E6C48A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C87AE-B930-4B8A-B096-B88C549B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Hughes</dc:creator>
  <cp:lastModifiedBy>Brian Austin</cp:lastModifiedBy>
  <cp:revision>2</cp:revision>
  <cp:lastPrinted>2015-01-14T10:04:00Z</cp:lastPrinted>
  <dcterms:created xsi:type="dcterms:W3CDTF">2017-06-20T10:07:00Z</dcterms:created>
  <dcterms:modified xsi:type="dcterms:W3CDTF">2017-06-20T10:07:00Z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0x0101000A90B9077285E449B3641D928C4AFE7A</vt:lpwstr>
  </property>
</Properties>
</file>